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Times New Roman" w:hAnsi="Times New Roman" w:cs="Times New Roman"/>
          <w:sz w:val="24"/>
          <w:szCs w:val="24"/>
          <w:lang w:val="ru-RU"/>
        </w:rPr>
      </w:pPr>
      <w:bookmarkStart w:id="0" w:name="block-59763494"/>
      <w:bookmarkEnd w:id="0"/>
      <w:r>
        <w:rPr>
          <w:rFonts w:cs="Times New Roman" w:ascii="Times New Roman" w:hAnsi="Times New Roman"/>
          <w:b/>
          <w:color w:val="000000"/>
          <w:sz w:val="24"/>
          <w:szCs w:val="24"/>
          <w:lang w:val="ru-RU"/>
        </w:rPr>
        <w:t>МИНИСТЕРСТВО ПРОСВЕЩЕНИЯ РОССИЙСКОЙ ФЕДЕРАЦИИ</w:t>
      </w:r>
    </w:p>
    <w:p>
      <w:pPr>
        <w:pStyle w:val="Normal"/>
        <w:spacing w:lineRule="auto" w:line="408" w:before="0" w:after="0"/>
        <w:ind w:left="120"/>
        <w:jc w:val="center"/>
        <w:rPr>
          <w:rFonts w:ascii="Times New Roman" w:hAnsi="Times New Roman" w:cs="Times New Roman"/>
          <w:sz w:val="24"/>
          <w:szCs w:val="24"/>
        </w:rPr>
      </w:pPr>
      <w:r>
        <w:rPr>
          <w:rFonts w:cs="Times New Roman" w:ascii="Times New Roman" w:hAnsi="Times New Roman"/>
          <w:b/>
          <w:color w:val="000000"/>
          <w:sz w:val="24"/>
          <w:szCs w:val="24"/>
          <w:lang w:val="ru-RU"/>
        </w:rPr>
        <w:t xml:space="preserve">Комитет по образованию </w:t>
      </w:r>
      <w:r>
        <w:rPr>
          <w:rFonts w:cs="Times New Roman" w:ascii="Times New Roman" w:hAnsi="Times New Roman"/>
          <w:b/>
          <w:color w:val="000000"/>
          <w:sz w:val="24"/>
          <w:szCs w:val="24"/>
        </w:rPr>
        <w:t>Санкт-Петербурга</w:t>
      </w:r>
      <w:r>
        <w:rPr>
          <w:rFonts w:cs="Times New Roman" w:ascii="Times New Roman" w:hAnsi="Times New Roman"/>
          <w:sz w:val="24"/>
          <w:szCs w:val="24"/>
        </w:rPr>
        <w:br/>
      </w:r>
      <w:bookmarkStart w:id="1" w:name="8bc005d6-dd8c-40df-b3ae-1f9dd26418c3"/>
      <w:bookmarkEnd w:id="1"/>
      <w:r>
        <w:rPr>
          <w:rFonts w:cs="Times New Roman" w:ascii="Times New Roman" w:hAnsi="Times New Roman"/>
          <w:b/>
          <w:color w:val="000000"/>
          <w:sz w:val="24"/>
          <w:szCs w:val="24"/>
        </w:rPr>
        <w:t xml:space="preserve"> </w:t>
      </w:r>
    </w:p>
    <w:p>
      <w:pPr>
        <w:pStyle w:val="Normal"/>
        <w:spacing w:lineRule="auto" w:line="408" w:before="0" w:after="0"/>
        <w:ind w:left="120"/>
        <w:jc w:val="center"/>
        <w:rPr>
          <w:rFonts w:ascii="Times New Roman" w:hAnsi="Times New Roman" w:cs="Times New Roman"/>
          <w:sz w:val="24"/>
          <w:szCs w:val="24"/>
          <w:lang w:val="ru-RU"/>
        </w:rPr>
      </w:pPr>
      <w:bookmarkStart w:id="2" w:name="88e3db00-6636-4601-a948-1c797e67dbbc"/>
      <w:r>
        <w:rPr>
          <w:rFonts w:cs="Times New Roman" w:ascii="Times New Roman" w:hAnsi="Times New Roman"/>
          <w:b/>
          <w:color w:val="000000"/>
          <w:sz w:val="24"/>
          <w:szCs w:val="24"/>
          <w:lang w:val="ru-RU"/>
        </w:rPr>
        <w:t>Администрация Фрунзенского района</w:t>
      </w:r>
      <w:bookmarkEnd w:id="2"/>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ГБОУ Гимназия №441</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РАССМОТРЕНО</w:t>
            </w:r>
          </w:p>
          <w:p>
            <w:pPr>
              <w:pStyle w:val="Normal"/>
              <w:spacing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на заседании педагогического совета</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[Номер приказа] от «12» мая   2025 г.</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УТВЕРЖДЕНО</w:t>
            </w:r>
          </w:p>
          <w:p>
            <w:pPr>
              <w:pStyle w:val="Normal"/>
              <w:spacing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Директор</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Приказ №75 от «22» мая   2025 г.</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r>
    </w:tbl>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РАБОЧАЯ ПРОГРАММА</w:t>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w:t>
      </w:r>
      <w:r>
        <w:rPr>
          <w:rFonts w:cs="Times New Roman" w:ascii="Times New Roman" w:hAnsi="Times New Roman"/>
          <w:color w:val="000000"/>
          <w:sz w:val="24"/>
          <w:szCs w:val="24"/>
        </w:rPr>
        <w:t>ID</w:t>
      </w:r>
      <w:r>
        <w:rPr>
          <w:rFonts w:cs="Times New Roman" w:ascii="Times New Roman" w:hAnsi="Times New Roman"/>
          <w:color w:val="000000"/>
          <w:sz w:val="24"/>
          <w:szCs w:val="24"/>
          <w:lang w:val="ru-RU"/>
        </w:rPr>
        <w:t xml:space="preserve"> 7615262)</w:t>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учебного предмета «Основы безопасности и защиты Родины»</w:t>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для обучающихся 8-9 классов </w:t>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bookmarkStart w:id="3" w:name="_GoBack"/>
      <w:bookmarkStart w:id="4" w:name="_GoBack"/>
      <w:bookmarkEnd w:id="4"/>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center"/>
        <w:rPr>
          <w:rFonts w:ascii="Times New Roman" w:hAnsi="Times New Roman" w:cs="Times New Roman"/>
          <w:sz w:val="24"/>
          <w:szCs w:val="24"/>
          <w:lang w:val="ru-RU"/>
        </w:rPr>
      </w:pPr>
      <w:bookmarkStart w:id="5" w:name="1227e185-9fcf-41a3-b6e4-b2f387a36924"/>
      <w:r>
        <w:rPr>
          <w:rFonts w:cs="Times New Roman" w:ascii="Times New Roman" w:hAnsi="Times New Roman"/>
          <w:b/>
          <w:color w:val="000000"/>
          <w:sz w:val="24"/>
          <w:szCs w:val="24"/>
          <w:lang w:val="ru-RU"/>
        </w:rPr>
        <w:t>Санкт-Петербург</w:t>
      </w:r>
      <w:bookmarkEnd w:id="5"/>
      <w:r>
        <w:rPr>
          <w:rFonts w:cs="Times New Roman" w:ascii="Times New Roman" w:hAnsi="Times New Roman"/>
          <w:b/>
          <w:color w:val="000000"/>
          <w:sz w:val="24"/>
          <w:szCs w:val="24"/>
          <w:lang w:val="ru-RU"/>
        </w:rPr>
        <w:t xml:space="preserve"> </w:t>
      </w:r>
      <w:bookmarkStart w:id="6" w:name="f668af2c-a8ef-4743-8dd2-7525a6af0415"/>
      <w:r>
        <w:rPr>
          <w:rFonts w:cs="Times New Roman" w:ascii="Times New Roman" w:hAnsi="Times New Roman"/>
          <w:b/>
          <w:color w:val="000000"/>
          <w:sz w:val="24"/>
          <w:szCs w:val="24"/>
          <w:lang w:val="ru-RU"/>
        </w:rPr>
        <w:t>2025-2026</w:t>
      </w:r>
      <w:bookmarkEnd w:id="6"/>
    </w:p>
    <w:p>
      <w:pPr>
        <w:pStyle w:val="Normal"/>
        <w:spacing w:lineRule="auto" w:line="264" w:before="0" w:after="0"/>
        <w:ind w:left="120"/>
        <w:jc w:val="center"/>
        <w:rPr>
          <w:rFonts w:ascii="Times New Roman" w:hAnsi="Times New Roman" w:cs="Times New Roman"/>
          <w:sz w:val="24"/>
          <w:szCs w:val="24"/>
          <w:lang w:val="ru-RU"/>
        </w:rPr>
      </w:pPr>
      <w:bookmarkStart w:id="7" w:name="block-59763494"/>
      <w:bookmarkStart w:id="8" w:name="block-59763491"/>
      <w:bookmarkEnd w:id="7"/>
      <w:bookmarkEnd w:id="8"/>
      <w:r>
        <w:rPr>
          <w:rFonts w:cs="Times New Roman" w:ascii="Times New Roman" w:hAnsi="Times New Roman"/>
          <w:b/>
          <w:color w:val="000000"/>
          <w:sz w:val="24"/>
          <w:szCs w:val="24"/>
          <w:lang w:val="ru-RU"/>
        </w:rPr>
        <w:t>ПОЯСНИТЕЛЬНАЯ ЗАПИСКА</w:t>
      </w:r>
    </w:p>
    <w:p>
      <w:pPr>
        <w:pStyle w:val="Normal"/>
        <w:spacing w:lineRule="auto" w:line="264"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ОБЗР обеспечивает:</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ОБЩАЯ ХАРАКТЕРИСТИКА УЧЕБНОГО ПРЕДМЕТА «ОСНОВЫ БЕЗОПАСНОСТИ И ЗАЩИТЫ РОДИНЫ»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1 «Безопасное и устойчивое развитие личности, общества, государства»;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2 «Военная подготовка. Основы военных знаний»;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3 «Культура безопасности жизнедеятельности в современном обществе»;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4 «Безопасность в быту»;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5 «Безопасность на транспорте»;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6 «Безопасность в общественных местах»;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7 «Безопасность в природной среде»;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8 «Основы медицинских знаний. Оказание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9 «Безопасность в социуме»;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10 «Безопасность в информационном пространстве»;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модуль № 11 «Основы противодействия экстремизму и терроризму».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auto" w:line="264"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auto" w:line="264"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ЦЕЛЬ ИЗУЧЕНИЯ УЧЕБНОГО ПРЕДМЕТА «ОСНОВЫ БЕЗОПАСНОСТИ И ЗАЩИТЫ РОДИНЫ»</w:t>
      </w:r>
    </w:p>
    <w:p>
      <w:pPr>
        <w:pStyle w:val="Normal"/>
        <w:spacing w:lineRule="auto" w:line="48"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МЕСТО ПРЕДМЕТА В УЧЕБНОМ ПЛАНЕ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Normal"/>
        <w:spacing w:lineRule="auto" w:line="264" w:before="0" w:after="0"/>
        <w:ind w:left="120"/>
        <w:jc w:val="both"/>
        <w:rPr>
          <w:rFonts w:ascii="Times New Roman" w:hAnsi="Times New Roman" w:cs="Times New Roman"/>
          <w:sz w:val="24"/>
          <w:szCs w:val="24"/>
          <w:lang w:val="ru-RU"/>
        </w:rPr>
      </w:pPr>
      <w:bookmarkStart w:id="9" w:name="block-59763491"/>
      <w:bookmarkStart w:id="10" w:name="block-59763492"/>
      <w:bookmarkEnd w:id="9"/>
      <w:bookmarkEnd w:id="10"/>
      <w:r>
        <w:rPr>
          <w:rFonts w:cs="Times New Roman" w:ascii="Times New Roman" w:hAnsi="Times New Roman"/>
          <w:b/>
          <w:color w:val="000000"/>
          <w:sz w:val="24"/>
          <w:szCs w:val="24"/>
          <w:lang w:val="ru-RU"/>
        </w:rPr>
        <w:t>СОДЕРЖАНИЕ УЧЕБНОГО ПРЕДМЕТА</w:t>
      </w:r>
    </w:p>
    <w:p>
      <w:pPr>
        <w:pStyle w:val="Normal"/>
        <w:spacing w:lineRule="auto" w:line="120"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1 «Безопасное и устойчивое развитие личности, общества, государства»: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чрезвычайные ситуации природного, техногенного и биолого-социального характера;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информирование и оповещение населения о чрезвычайных ситуациях, система ОКСИОН;</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история развития гражданской обороны;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сигнал «Внимание всем!», порядок действий населения при его получении;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52"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2 «Военная подготовка. Основы военных знаний»: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история возникновения и развития Вооруженных Сил Российской Федерации;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этапы становления современных Вооруженных Сил Российской Федерации;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направления подготовки к военной службе;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организационная структура Вооруженных Сил Российской Федерации; </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функции и основные задачи современных Вооруженных Сил Российской Федерации;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видов и родов войск Вооруженных Сил Российской Федерации;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воинские символы современных Вооруженных Сил Российской Федерации;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история создания общевоинских уставов;</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этапы становления современных общевоинских уставов;</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сущность единоначалия;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командиры (начальники) и подчинённые;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старшие и младшие;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приказ (приказание), порядок его отдачи и выполнения;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воинские звания и военная форма одежды;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воинская дисциплина, её сущность и значение;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обязанности военнослужащих по соблюдению требований воинской дисциплины;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достижения воинской дисциплины;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положения Строевого устава;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обязанности военнослужащих перед построением и в строю;</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3 «Культура безопасности жизнедеятельности в современном обществе»: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безопасность жизнедеятельности: ключевые понятия и значение для человека;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смысл понятий «опасность», «безопасность», «риск», «культура безопасности жизнедеятельности»;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источники и факторы опасности, их классификация;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принципы безопасного поведения;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4 «Безопасность в быту»: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источники опасности в быту и их классификация;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защита прав потребителя, сроки годности и состав продуктов питания;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бытовые отравления и причины их возникновения;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признаки отравления, приёмы и правила оказания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комплектования и хранения домашней аптечки;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бытовые травмы и правила их предупреждения, приёмы и правила оказания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поведения в подъезде и лифте, а также при входе и выходе из них;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пожар и факторы его развития;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первичные средства пожаротушения;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права, обязанности и ответственность граждан в области пожарной безопасности;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ситуации криминогенного характера; </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поведения с малознакомыми людьми;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аварийных ситуаций на коммунальных системах жизнеобеспечения;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5 «Безопасность на транспорте»: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правила дорожного движения и их значение; </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условия обеспечения безопасности участников дорожного движения;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дорожного движения и дорожные знаки для пешеходов;</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«дорожные ловушки» и правила их предупреждения; световозвращающие элементы и правила их применения;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дорожного движения для пассажиров;</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поведения пассажира мотоцикла;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дорожные знаки для водителя велосипеда, сигналы велосипедиста;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подготовки велосипеда к пользованию;</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дорожно-транспортные происшествия и причины их возникновения;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факторы риска возникновения дорожно-транспортных происшествий;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очевидца дорожно-транспортного происшествия;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пожаре на транспорте;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6 «Безопасность в общественных местах»: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вызова экстренных служб и порядок взаимодействия с ними;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массовые мероприятия и правила подготовки к ним;</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беспорядках в местах массового пребывания людей;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попадании в толпу и давку;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обнаружении угрозы возникновения пожара;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эвакуации из общественных мест и зданий;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взаимодействии с правоохранительными органами.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7 «Безопасность в природной среде»: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чрезвычайные ситуации и их классификация;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автономном пребывании в природной среде;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ориентирования на местности, способы подачи сигналов бедствия;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в горах;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сели, их характеристики и опасности, порядок действий при попадании в зону селя;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оползни, их характеристики и опасности, порядок действий при начале оползня;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наводнения, их характеристики и опасности, порядок действий при наводнении;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цунами, их характеристики и опасности, порядок действий при нахождении в зоне цунами;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грозы, их характеристики и опасности, порядок действий при попадании в грозу;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8 «Основы медицинских знаний. Оказание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смысл понятий «здоровье» и «здоровый образ жизни», их содержание и значение для человека;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факторы, влияющие на здоровье человека, опасность вредных привычек;</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элементы здорового образа жизни, ответственность за сохранение здоровья;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«инфекционные заболевания», причины их возникновения;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меры профилактики неинфекционных заболеваний и защиты от них;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диспансеризация и её задачи;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понятия «психическое здоровье» и «психологическое благополучие»;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назначение и состав аптечки первой помощи;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9 «Безопасность в социуме»: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общение и его значение для человека, способы эффективного общения;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«конфликт» и стадии его развития, факторы и причины развития конфликта;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 разрешения конфликта с помощью третьей стороны (медиатора);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опасные формы проявления конфликта: агрессия, домашнее насилие и буллинг;</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безопасной коммуникации с незнакомыми людьми.</w:t>
      </w:r>
    </w:p>
    <w:p>
      <w:pPr>
        <w:pStyle w:val="Normal"/>
        <w:spacing w:lineRule="auto" w:line="12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10 «Безопасность в информационном пространстве»: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риски и угрозы при использовании Интернета;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противоправные действия в Интернете;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Модуль № 11 «Основы противодействия экстремизму и терроризму»: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bookmarkStart w:id="11" w:name="block-59763492"/>
      <w:bookmarkStart w:id="12" w:name="block-59763493"/>
      <w:bookmarkStart w:id="13" w:name="block-59763492"/>
      <w:bookmarkStart w:id="14" w:name="block-59763493"/>
      <w:bookmarkEnd w:id="13"/>
      <w:bookmarkEnd w:id="14"/>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ПЛАНИРУЕМЫЕ ОБРАЗОВАТЕЛЬНЫЕ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ЛИЧНОСТНЫЕ РЕЗУЛЬТАТЫ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Личностные результаты изучения ОБЗР включают:</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1) патриотическое воспитание: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2) гражданское воспитание: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активное участие в жизни семьи, организации, местного сообщества, родного края, страны;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неприятие любых форм экстремизма, дискриминации;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представление о способах противодействия коррупции;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готовность к участию в гуманитарной деятельности (волонтёрство, помощь людям, нуждающимся в ней);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3) духовно-нравственное воспитание: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ориентация на моральные ценности и нормы в ситуациях нравственного выбора;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4) эстетическое воспитание: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5) ценности научного познания: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осознание ценности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умение принимать себя и других людей, не осуждая;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7) трудовое воспитание: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готовность адаптироваться в профессиональной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уважение к труду и результатам трудовой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8) экологическое воспитание: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МЕТАПРЕДМЕТНЫЕ РЕЗУЛЬТАТЫ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Познавательные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Базовые логические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выявлять и характеризовать существенные признаки объектов (явлений);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предлагать критерии для выявления закономерностей и противоречий;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Базовые исследовательские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Работа с информацией: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эффективно запоминать и систематизировать информацию;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Коммуникативные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Общение: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Регулятивные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Самоорганизация: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выявлять проблемные вопросы, требующие решения в жизненных и учебных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Самоконтроль, эмоциональный интеллект: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оценивать соответствие результата цели и условиям;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быть открытым себе и другим людям, осознавать невозможность контроля всего вокруг.</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Совместная деятельность: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before="0" w:after="0"/>
        <w:ind w:firstLine="600"/>
        <w:rPr>
          <w:rFonts w:ascii="Times New Roman" w:hAnsi="Times New Roman" w:cs="Times New Roman"/>
          <w:sz w:val="24"/>
          <w:szCs w:val="24"/>
          <w:lang w:val="ru-RU"/>
        </w:rPr>
      </w:pPr>
      <w:bookmarkStart w:id="15" w:name="_Toc161857405"/>
      <w:bookmarkStart w:id="16" w:name="_Toc134720971"/>
      <w:bookmarkEnd w:id="15"/>
      <w:bookmarkEnd w:id="16"/>
      <w:r>
        <w:rPr>
          <w:rFonts w:cs="Times New Roman" w:ascii="Times New Roman" w:hAnsi="Times New Roman"/>
          <w:b/>
          <w:color w:val="333333"/>
          <w:sz w:val="24"/>
          <w:szCs w:val="24"/>
          <w:lang w:val="ru-RU"/>
        </w:rPr>
        <w:t>ПРЕДМЕТНЫЕ РЕЗУЛЬТАТЫ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Предметные результаты по ОБЗР должны обеспечивать:</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представлений о назначении, боевых свойствах и общем устройстве стрелкового оружия;</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 xml:space="preserve">8 КЛАСС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значение Конституции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способы информирования и оповещения населения о чрезвычайных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порядок действий населения при объявлении эвакуации;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современное состояние Вооружённых Сил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понятия «воинская обязанность», «военная служба»;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содержание подготовки к службе в армии.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2 «Военная подготовка. Основы военных знаний»: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владеть информацией о направлениях подготовки к военной службе;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необходимость подготовки к военной службе по основным направлениям;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функции и задачи Вооруженных Сил Российской Федерации на современном этапе;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об основных образцах вооружения и военной техники;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классификации видов вооружения и военной техники;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современных элементах экипировки и бронезащиты военнослужащего;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алгоритм надевания экипировки и средств бронезащиты;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основные характеристики стрелкового оружия и ручных гранат;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принцип единоначалия, принятый в Вооруженных Силах Российской Федерации;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порядке подчиненности и взаимоотношениях военнослужащих;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порядок отдачи приказа (приказания) и их выполнения;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различать воинские звания и образцы военной формы одежды;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воинской дисциплине, ее сущности и значении;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понимать принципы достижения воинской дисциплины;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уметь оценивать риски нарушения воинской дисциплины;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основные положения Строевого устава;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обязанности военнослужащего перед построением и в строю;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строевые приёмы на месте без оружия;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выполнять строевые приёмы на месте без оружия.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значение безопасности жизнедеятельности для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и характеризовать источники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сходство и различия опасной и чрезвычайной ситуаций;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механизм перерастания повседневной ситуации в чрезвычайную ситуацию;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приводить примеры различных угроз безопасности и характеризовать 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и обосновывать правила поведения в опасных и чрезвычайных ситуациях.</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4 «Безопасность в быту»: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особенности жизнеобеспечения жилища;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основные источники опасности в быту;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права потребителя, выработать навыки безопасного выбора продуктов 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бытовые отравления и причины их возникновения;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признаки отравления, иметь навыки профилактики пищевых отравлений;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бытовые травмы и объяснять правила их предупреждения;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безопасного обращения с инструментами;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меры предосторожности от укусов различных животных;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владеть правилами комплектования и хранения домашней аптечки;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пожар, его факторы и стадии развития;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при пожаре дома, на балконе, в подъезде, в лифте;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об ответственности за ложные сообщения;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меры по предотвращению проникновения злоумышленников в дом;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ситуации криминогенного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поведения с малознакомыми людьми;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аварийные ситуации на коммунальных системах жизнеобеспечения;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5 «Безопасность на транспорте»: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дорожного движения и объяснять их значение;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перечислять и характеризовать участников дорожного движения и элементы дороги;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условия обеспечения безопасности участников дорожного движения;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дорожного движения для пешеходов;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и характеризовать дорожные знаки для пешеходов;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«дорожные ловушки» и объяснять правила их предупреждения;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безопасного перехода дороги;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применения световозвращающих элементов;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дорожного движения для пассажиров;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обязанности пассажиров маршрутных транспортных средств;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применения ремня безопасности и детских удерживающих устройств;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поведения пассажира мотоцикла;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дорожные знаки для водителя велосипеда, сигналы велосипедиста;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подготовки и выработать навыки безопасного использования велосипеда;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требования правил дорожного движения к водителю мотоцикла;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очевидца дорожно-транспортного происшествия;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порядок действий при пожаре на транспорте;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обязанности пассажиров отдельных видов транспорта;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способы извлечения пострадавшего из транспорта.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6 «Безопасность в общественных местах»: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общественные места;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потенциальные источники опасности в общественных местах;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вызова экстренных служб и порядок взаимодействия с ними;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уметь планировать действия в случае возникновения опасной или чрезвычайной ситуации;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при попадании в толпу и давку;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при обнаружении угрозы возникновения пожара;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навыки безопасных действий при обрушениях зданий и сооружений;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действий при взаимодействии с правоохранительными органами.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9 КЛАСС</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7 «Безопасность в природной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и характеризовать чрезвычайные ситуации природного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и характеризовать природные пожары и их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факторы и причины возникновения пожаров;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представления о безопасных действиях при нахождении в зоне природного пожара;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правилах безопасного поведения в горах;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общие правила безопасного поведения на водоёмах;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само- и взаимопомощи терпящим бедствие на воде;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поведения при нахождении на плавсредствах и на льду;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наводнения, их внешние признаки 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наводнении;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цунами, их внешние признаки 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нахождении в зоне цунами;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ураганы, смерчи, их внешние признаки 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ураганах и смерчах;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грозы, их внешние признаки 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безопасных действий при попадании в грозу;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землетрясения и извержения вулканов и их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нахождении в зоне извержения вулкана;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смысл понятий «экология» и «экологическая культура»;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значение экологии для устойчивого развития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8 «Основы медицинских знаний. Оказание первой помощи»: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факторы, влияющие на здоровье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обосновывать личную ответственность за сохранение здоровья;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понятие «инфекционные заболевания», объяснять причины их возникновения;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понятие «неинфекционные заболевания» и давать их классификацию;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факторы риска неинфекционных заболеваний;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соблюдения мер профилактики неинфекционных заболеваний и защиты от них;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назначение диспансеризации и раскрывать её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понятия «психическое здоровье» и «психическое благополучие»;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понятие «стресс» и его влияние на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понятие «первая помощь» и её содержание;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состояния, требующие оказания первой помощи;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действий при оказании первой помощи в различных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приёмы психологической поддержки пострадавшего.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9 «Безопасность в социуме»: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общение и объяснять его значение для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признаки и анализировать способы эффективного общения;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признаки конструктивного и деструктивного общения;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ситуациях возникновения межличностных и групповых конфликтов;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способ разрешения конфликта с помощью третьей стороны (медиатора);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 xml:space="preserve">иметь представление об опасных формах проявления конфликта: агрессия, </w:t>
      </w:r>
      <w:r>
        <w:rPr>
          <w:rFonts w:cs="Times New Roman" w:ascii="Times New Roman" w:hAnsi="Times New Roman"/>
          <w:color w:val="000000"/>
          <w:sz w:val="24"/>
          <w:szCs w:val="24"/>
          <w:lang w:val="ru-RU"/>
        </w:rPr>
        <w:t>домашнее насилие и буллинг</w:t>
      </w:r>
      <w:r>
        <w:rPr>
          <w:rFonts w:cs="Times New Roman" w:ascii="Times New Roman" w:hAnsi="Times New Roman"/>
          <w:color w:val="333333"/>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манипуляции в ходе межличностного общения;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приёмы распознавания манипуляций и знать способы противостояния 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безопасного поведения при коммуникации с незнакомыми людьми.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10 «Безопасность в информационном пространстве»: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положительные возможности цифровой среды;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риски и угрозы при использовании Интернета;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опасные явления цифровой среды;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приёмы распознавания опасностей при использовании Интернета;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противоправные действия в Интернете;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деструктивные течения в Интернете, их признаки и 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Предметные результаты по модулю № 11 «Основы противодействия экстремизму и терроризму»: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знать уровни террористической опасности и цели контртеррористической операции;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характеризовать признаки вовлечения в террористическую деятельность;</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p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rFonts w:ascii="Times New Roman" w:hAnsi="Times New Roman" w:cs="Times New Roman"/>
          <w:sz w:val="24"/>
          <w:szCs w:val="24"/>
          <w:lang w:val="ru-RU"/>
        </w:rPr>
      </w:pPr>
      <w:r>
        <w:rPr>
          <w:rFonts w:cs="Times New Roman"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before="0" w:after="0"/>
        <w:ind w:left="120"/>
        <w:rPr>
          <w:rFonts w:ascii="Times New Roman" w:hAnsi="Times New Roman" w:cs="Times New Roman"/>
          <w:sz w:val="24"/>
          <w:szCs w:val="24"/>
        </w:rPr>
      </w:pPr>
      <w:bookmarkStart w:id="17" w:name="block-59763493"/>
      <w:bookmarkStart w:id="18" w:name="block-59763489"/>
      <w:bookmarkEnd w:id="17"/>
      <w:bookmarkEnd w:id="18"/>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17"/>
        <w:gridCol w:w="4691"/>
        <w:gridCol w:w="1518"/>
        <w:gridCol w:w="1841"/>
        <w:gridCol w:w="1909"/>
        <w:gridCol w:w="3063"/>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6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2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691"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06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6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"Безопасное и устойчивое развитие личности, общества, государства"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419506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6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"Военная подготовка. Основы военных знаний"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419506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6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"Культура безопасности жизнедеятельности в современном обществе"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419506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6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Модуль "Безопасность в быту"</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419506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6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Модуль "Безопасность на транспорте"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419506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6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"Безопасность в общественных местах"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419506</w:t>
              </w:r>
            </w:hyperlink>
          </w:p>
        </w:tc>
      </w:tr>
      <w:tr>
        <w:trPr>
          <w:trHeight w:val="144" w:hRule="atLeast"/>
        </w:trPr>
        <w:tc>
          <w:tcPr>
            <w:tcW w:w="57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13"/>
        <w:gridCol w:w="4553"/>
        <w:gridCol w:w="1560"/>
        <w:gridCol w:w="1841"/>
        <w:gridCol w:w="1909"/>
        <w:gridCol w:w="3063"/>
      </w:tblGrid>
      <w:tr>
        <w:trPr>
          <w:trHeight w:val="144" w:hRule="atLeast"/>
        </w:trPr>
        <w:tc>
          <w:tcPr>
            <w:tcW w:w="11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5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31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55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06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"Безопасность в природной среде"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590</w:t>
              </w:r>
            </w:hyperlink>
          </w:p>
        </w:tc>
      </w:tr>
      <w:tr>
        <w:trPr>
          <w:trHeight w:val="144" w:hRule="atLeast"/>
        </w:trPr>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"Основы медицинских знаний. Оказание первой помощи"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590</w:t>
              </w:r>
            </w:hyperlink>
          </w:p>
        </w:tc>
      </w:tr>
      <w:tr>
        <w:trPr>
          <w:trHeight w:val="144" w:hRule="atLeast"/>
        </w:trPr>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Модуль "Безопасность в социуме"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590</w:t>
              </w:r>
            </w:hyperlink>
          </w:p>
        </w:tc>
      </w:tr>
      <w:tr>
        <w:trPr>
          <w:trHeight w:val="144" w:hRule="atLeast"/>
        </w:trPr>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"Безопасность в информационном пространстве"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590</w:t>
              </w:r>
            </w:hyperlink>
          </w:p>
        </w:tc>
      </w:tr>
      <w:tr>
        <w:trPr>
          <w:trHeight w:val="144" w:hRule="atLeast"/>
        </w:trPr>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Модуль "Основы противодействия экстремизму и терроризму"</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41</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590</w:t>
              </w:r>
            </w:hyperlink>
          </w:p>
        </w:tc>
      </w:tr>
      <w:tr>
        <w:trPr>
          <w:trHeight w:val="144" w:hRule="atLeast"/>
        </w:trPr>
        <w:tc>
          <w:tcPr>
            <w:tcW w:w="566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120"/>
        <w:rPr>
          <w:rFonts w:ascii="Times New Roman" w:hAnsi="Times New Roman" w:cs="Times New Roman"/>
          <w:sz w:val="24"/>
          <w:szCs w:val="24"/>
        </w:rPr>
      </w:pPr>
      <w:bookmarkStart w:id="19" w:name="block-59763489"/>
      <w:bookmarkStart w:id="20" w:name="block-59763490"/>
      <w:bookmarkEnd w:id="19"/>
      <w:bookmarkEnd w:id="20"/>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13512"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209"/>
        <w:gridCol w:w="4502"/>
        <w:gridCol w:w="3797"/>
        <w:gridCol w:w="4004"/>
      </w:tblGrid>
      <w:tr>
        <w:trPr>
          <w:trHeight w:val="144" w:hRule="atLeast"/>
        </w:trPr>
        <w:tc>
          <w:tcPr>
            <w:tcW w:w="12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5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0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502"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004"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Роль безопасности в жизни человека, общества, государства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Чрезвычайные ситуации природного, техногенного и биолого-социального характера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Защита Отечества как долг и обязанность гражданина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Вооруженные Силы Российской Федерации – защита нашего Отечества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870"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 и назначение Вооруженных Сил Российской Федерации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617"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Организационно-штатная структура мотострелкового отделения (взвода) (тактическая подготовка)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148"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Общевоинские уставы – закон жизни Вооруженных Сил Российской Федерации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797"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Военнослужащие и взаимоотношения между ними (общевоинские уставы)</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949"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Воинская дисциплина, ее сущность и значение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Строевые приёмы и движение без оружия (строевая подготовка)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Основы безопасности жизнедеятельности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поведения в опасных и чрезвычайных ситуациях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eac</w:t>
              </w:r>
              <w:r>
                <w:rPr>
                  <w:rStyle w:val="Style5"/>
                  <w:rFonts w:cs="Times New Roman" w:ascii="Times New Roman" w:hAnsi="Times New Roman"/>
                  <w:color w:val="0000FF"/>
                  <w:sz w:val="24"/>
                  <w:szCs w:val="24"/>
                  <w:u w:val="single"/>
                  <w:lang w:val="ru-RU"/>
                </w:rPr>
                <w:t>746</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опасности в быту. Предупреждение бытовых отравлений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eac</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2</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Предупреждение бытовых травм</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eac</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2</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Безопасная эксплуатация бытовых приборов и мест общего пользования</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eacdf</w:t>
              </w:r>
              <w:r>
                <w:rPr>
                  <w:rStyle w:val="Style5"/>
                  <w:rFonts w:cs="Times New Roman" w:ascii="Times New Roman" w:hAnsi="Times New Roman"/>
                  <w:color w:val="0000FF"/>
                  <w:sz w:val="24"/>
                  <w:szCs w:val="24"/>
                  <w:u w:val="single"/>
                  <w:lang w:val="ru-RU"/>
                </w:rPr>
                <w:t>4</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Пожарная безопасность в быту</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eacf</w:t>
              </w:r>
              <w:r>
                <w:rPr>
                  <w:rStyle w:val="Style5"/>
                  <w:rFonts w:cs="Times New Roman" w:ascii="Times New Roman" w:hAnsi="Times New Roman"/>
                  <w:color w:val="0000FF"/>
                  <w:sz w:val="24"/>
                  <w:szCs w:val="24"/>
                  <w:u w:val="single"/>
                  <w:lang w:val="ru-RU"/>
                </w:rPr>
                <w:t>84</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Предупреждение ситуаций криминального характера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при авариях на коммунальных системах жизнеобеспечения</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ead</w:t>
              </w:r>
              <w:r>
                <w:rPr>
                  <w:rStyle w:val="Style5"/>
                  <w:rFonts w:cs="Times New Roman" w:ascii="Times New Roman" w:hAnsi="Times New Roman"/>
                  <w:color w:val="0000FF"/>
                  <w:sz w:val="24"/>
                  <w:szCs w:val="24"/>
                  <w:u w:val="single"/>
                  <w:lang w:val="ru-RU"/>
                </w:rPr>
                <w:t>51</w:t>
              </w:r>
              <w:r>
                <w:rPr>
                  <w:rStyle w:val="Style5"/>
                  <w:rFonts w:cs="Times New Roman" w:ascii="Times New Roman" w:hAnsi="Times New Roman"/>
                  <w:color w:val="0000FF"/>
                  <w:sz w:val="24"/>
                  <w:szCs w:val="24"/>
                  <w:u w:val="single"/>
                </w:rPr>
                <w:t>a</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Правила дорожного движения</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ead</w:t>
              </w:r>
              <w:r>
                <w:rPr>
                  <w:rStyle w:val="Style5"/>
                  <w:rFonts w:cs="Times New Roman" w:ascii="Times New Roman" w:hAnsi="Times New Roman"/>
                  <w:color w:val="0000FF"/>
                  <w:sz w:val="24"/>
                  <w:szCs w:val="24"/>
                  <w:u w:val="single"/>
                  <w:lang w:val="ru-RU"/>
                </w:rPr>
                <w:t>68</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Безопасность пешехода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eaefa</w:t>
              </w:r>
              <w:r>
                <w:rPr>
                  <w:rStyle w:val="Style5"/>
                  <w:rFonts w:cs="Times New Roman" w:ascii="Times New Roman" w:hAnsi="Times New Roman"/>
                  <w:color w:val="0000FF"/>
                  <w:sz w:val="24"/>
                  <w:szCs w:val="24"/>
                  <w:u w:val="single"/>
                  <w:lang w:val="ru-RU"/>
                </w:rPr>
                <w:t>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Безопасность пассажира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eaf</w:t>
              </w:r>
              <w:r>
                <w:rPr>
                  <w:rStyle w:val="Style5"/>
                  <w:rFonts w:cs="Times New Roman" w:ascii="Times New Roman" w:hAnsi="Times New Roman"/>
                  <w:color w:val="0000FF"/>
                  <w:sz w:val="24"/>
                  <w:szCs w:val="24"/>
                  <w:u w:val="single"/>
                  <w:lang w:val="ru-RU"/>
                </w:rPr>
                <w:t>78</w:t>
              </w:r>
              <w:r>
                <w:rPr>
                  <w:rStyle w:val="Style5"/>
                  <w:rFonts w:cs="Times New Roman" w:ascii="Times New Roman" w:hAnsi="Times New Roman"/>
                  <w:color w:val="0000FF"/>
                  <w:sz w:val="24"/>
                  <w:szCs w:val="24"/>
                  <w:u w:val="single"/>
                </w:rPr>
                <w:t>e</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Безопасность водителя</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eaf</w:t>
              </w:r>
              <w:r>
                <w:rPr>
                  <w:rStyle w:val="Style5"/>
                  <w:rFonts w:cs="Times New Roman" w:ascii="Times New Roman" w:hAnsi="Times New Roman"/>
                  <w:color w:val="0000FF"/>
                  <w:sz w:val="24"/>
                  <w:szCs w:val="24"/>
                  <w:u w:val="single"/>
                  <w:lang w:val="ru-RU"/>
                </w:rPr>
                <w:t>946</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при дорожно-транспортных происшествиях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eafef</w:t>
              </w:r>
              <w:r>
                <w:rPr>
                  <w:rStyle w:val="Style5"/>
                  <w:rFonts w:cs="Times New Roman" w:ascii="Times New Roman" w:hAnsi="Times New Roman"/>
                  <w:color w:val="0000FF"/>
                  <w:sz w:val="24"/>
                  <w:szCs w:val="24"/>
                  <w:u w:val="single"/>
                  <w:lang w:val="ru-RU"/>
                </w:rPr>
                <w:t>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Безопасность пассажиров на различных видах транспорта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eafd</w:t>
              </w:r>
              <w:r>
                <w:rPr>
                  <w:rStyle w:val="Style5"/>
                  <w:rFonts w:cs="Times New Roman" w:ascii="Times New Roman" w:hAnsi="Times New Roman"/>
                  <w:color w:val="0000FF"/>
                  <w:sz w:val="24"/>
                  <w:szCs w:val="24"/>
                  <w:u w:val="single"/>
                  <w:lang w:val="ru-RU"/>
                </w:rPr>
                <w:t>42</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Первая помощь при чрезвычайных ситуациях на транспорте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0210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опасности в общественных местах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038</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при посещении массовых мероприятий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Пожарная безопасность в общественных местах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Пожарная безопасность в общественных местах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13512"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209"/>
        <w:gridCol w:w="4502"/>
        <w:gridCol w:w="3797"/>
        <w:gridCol w:w="4004"/>
      </w:tblGrid>
      <w:tr>
        <w:trPr>
          <w:trHeight w:val="144" w:hRule="atLeast"/>
        </w:trPr>
        <w:tc>
          <w:tcPr>
            <w:tcW w:w="12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5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0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502"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004"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в природной среде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при автономном существовании в природной среде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14</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Пожарная безопасность в природной среде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efe</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Безопасное поведение в горах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ac</w:t>
              </w:r>
              <w:r>
                <w:rPr>
                  <w:rStyle w:val="Style5"/>
                  <w:rFonts w:cs="Times New Roman" w:ascii="Times New Roman" w:hAnsi="Times New Roman"/>
                  <w:color w:val="0000FF"/>
                  <w:sz w:val="24"/>
                  <w:szCs w:val="24"/>
                  <w:u w:val="single"/>
                  <w:lang w:val="ru-RU"/>
                </w:rPr>
                <w:t>0</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Безопасное поведение на водоёмах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da</w:t>
              </w:r>
              <w:r>
                <w:rPr>
                  <w:rStyle w:val="Style5"/>
                  <w:rFonts w:cs="Times New Roman" w:ascii="Times New Roman" w:hAnsi="Times New Roman"/>
                  <w:color w:val="0000FF"/>
                  <w:sz w:val="24"/>
                  <w:szCs w:val="24"/>
                  <w:u w:val="single"/>
                  <w:lang w:val="ru-RU"/>
                </w:rPr>
                <w:t>4</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при наводнении, цунами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209</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при урагане, смерче, грозе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222</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действия при землетрясении, извержении вулкана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23</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8</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Экология и её значение для устойчивого развития общества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Общие представления о здоровье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279</w:t>
              </w:r>
              <w:r>
                <w:rPr>
                  <w:rStyle w:val="Style5"/>
                  <w:rFonts w:cs="Times New Roman" w:ascii="Times New Roman" w:hAnsi="Times New Roman"/>
                  <w:color w:val="0000FF"/>
                  <w:sz w:val="24"/>
                  <w:szCs w:val="24"/>
                  <w:u w:val="single"/>
                </w:rPr>
                <w:t>a</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Предупреждение и защита от инфекционных заболеваний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e</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Профилактика неинфекционных заболеваний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94</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Психическое здоровье и психологическое благополучие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3078</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Первая помощь при неотложных состояниях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350</w:t>
              </w:r>
              <w:r>
                <w:rPr>
                  <w:rStyle w:val="Style5"/>
                  <w:rFonts w:cs="Times New Roman" w:ascii="Times New Roman" w:hAnsi="Times New Roman"/>
                  <w:color w:val="0000FF"/>
                  <w:sz w:val="24"/>
                  <w:szCs w:val="24"/>
                  <w:u w:val="single"/>
                </w:rPr>
                <w:t>a</w:t>
              </w:r>
            </w:hyperlink>
            <w:r>
              <w:rPr>
                <w:rFonts w:cs="Times New Roman" w:ascii="Times New Roman" w:hAnsi="Times New Roman"/>
                <w:color w:val="000000"/>
                <w:sz w:val="24"/>
                <w:szCs w:val="24"/>
                <w:lang w:val="ru-RU"/>
              </w:rPr>
              <w:t xml:space="preserve"> </w:t>
            </w:r>
            <w:hyperlink r:id="rId4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367</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Общение – основа социального взаимодействия</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8</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способы избегания и разрешения конфликтных ситуаций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425</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Безопасные способы избегания и разрешения конфликтных ситуаций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425</w:t>
              </w:r>
              <w:r>
                <w:rPr>
                  <w:rStyle w:val="Style5"/>
                  <w:rFonts w:cs="Times New Roman" w:ascii="Times New Roman" w:hAnsi="Times New Roman"/>
                  <w:color w:val="0000FF"/>
                  <w:sz w:val="24"/>
                  <w:szCs w:val="24"/>
                  <w:u w:val="single"/>
                </w:rPr>
                <w:t>c</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Манипуляция и способы противостоять ей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40</w:t>
              </w:r>
              <w:r>
                <w:rPr>
                  <w:rStyle w:val="Style5"/>
                  <w:rFonts w:cs="Times New Roman" w:ascii="Times New Roman" w:hAnsi="Times New Roman"/>
                  <w:color w:val="0000FF"/>
                  <w:sz w:val="24"/>
                  <w:szCs w:val="24"/>
                  <w:u w:val="single"/>
                </w:rPr>
                <w:t>ea</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Манипуляция и способы противостоять ей</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40</w:t>
              </w:r>
              <w:r>
                <w:rPr>
                  <w:rStyle w:val="Style5"/>
                  <w:rFonts w:cs="Times New Roman" w:ascii="Times New Roman" w:hAnsi="Times New Roman"/>
                  <w:color w:val="0000FF"/>
                  <w:sz w:val="24"/>
                  <w:szCs w:val="24"/>
                  <w:u w:val="single"/>
                </w:rPr>
                <w:t>ea</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увлечения. Их возможности и риски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Цифровая среда - ее возможности и риски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4568</w:t>
              </w:r>
            </w:hyperlink>
          </w:p>
        </w:tc>
      </w:tr>
      <w:tr>
        <w:trPr>
          <w:trHeight w:val="942"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Вредоносные программы и приложения, способы защиты от них</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46</w:t>
              </w:r>
              <w:r>
                <w:rPr>
                  <w:rStyle w:val="Style5"/>
                  <w:rFonts w:cs="Times New Roman" w:ascii="Times New Roman" w:hAnsi="Times New Roman"/>
                  <w:color w:val="0000FF"/>
                  <w:sz w:val="24"/>
                  <w:szCs w:val="24"/>
                  <w:u w:val="single"/>
                </w:rPr>
                <w:t>da</w:t>
              </w:r>
            </w:hyperlink>
          </w:p>
        </w:tc>
      </w:tr>
      <w:tr>
        <w:trPr>
          <w:trHeight w:val="810"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Опасный и запрещенный контент: способы распознавания и защиты</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46</w:t>
              </w:r>
              <w:r>
                <w:rPr>
                  <w:rStyle w:val="Style5"/>
                  <w:rFonts w:cs="Times New Roman" w:ascii="Times New Roman" w:hAnsi="Times New Roman"/>
                  <w:color w:val="0000FF"/>
                  <w:sz w:val="24"/>
                  <w:szCs w:val="24"/>
                  <w:u w:val="single"/>
                </w:rPr>
                <w:t>da</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Деструктивные течения в интернете, их признаки, опасности</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4842</w:t>
              </w:r>
            </w:hyperlink>
          </w:p>
        </w:tc>
      </w:tr>
      <w:tr>
        <w:trPr>
          <w:trHeight w:val="948"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в цифровой среде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46</w:t>
              </w:r>
              <w:r>
                <w:rPr>
                  <w:rStyle w:val="Style5"/>
                  <w:rFonts w:cs="Times New Roman" w:ascii="Times New Roman" w:hAnsi="Times New Roman"/>
                  <w:color w:val="0000FF"/>
                  <w:sz w:val="24"/>
                  <w:szCs w:val="24"/>
                  <w:u w:val="single"/>
                </w:rPr>
                <w:t>da</w:t>
              </w:r>
            </w:hyperlink>
          </w:p>
        </w:tc>
      </w:tr>
      <w:tr>
        <w:trPr>
          <w:trHeight w:val="972"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Сущность понятий «терроризм» и «экстремизм»</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46</w:t>
              </w:r>
              <w:r>
                <w:rPr>
                  <w:rStyle w:val="Style5"/>
                  <w:rFonts w:cs="Times New Roman" w:ascii="Times New Roman" w:hAnsi="Times New Roman"/>
                  <w:color w:val="0000FF"/>
                  <w:sz w:val="24"/>
                  <w:szCs w:val="24"/>
                  <w:u w:val="single"/>
                </w:rPr>
                <w:t>da</w:t>
              </w:r>
            </w:hyperlink>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316"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302"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5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34</w:t>
            </w:r>
          </w:p>
        </w:tc>
        <w:tc>
          <w:tcPr>
            <w:tcW w:w="40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bookmarkStart w:id="21" w:name="block-59763490"/>
      <w:bookmarkStart w:id="22" w:name="block-59763495"/>
      <w:bookmarkEnd w:id="21"/>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480" w:before="0" w:after="0"/>
        <w:ind w:left="12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480" w:before="0" w:after="0"/>
        <w:ind w:left="120"/>
        <w:rPr>
          <w:rFonts w:ascii="Times New Roman" w:hAnsi="Times New Roman" w:cs="Times New Roman"/>
          <w:sz w:val="24"/>
          <w:szCs w:val="24"/>
          <w:lang w:val="ru-RU"/>
        </w:rPr>
      </w:pPr>
      <w:bookmarkStart w:id="23" w:name="dea971fa-9aae-469c-8a9b-f4f233706a2c"/>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Основы безопасности жизнедеятельности: 8 - 9-е классы: учебник: в 2 частях; 3-е издание, переработанное Ч. 1 Рудаков Д.П., Приорова Е.М., Позднякова О.В. и др.; под научной редакцией Шойгу Ю.С. Ч. 2 Куличенко Т.В., Костюк Г.П., Дежурный Л.И. и др.; под научной редакцией Шойгу Ю.С. Акционерное общество «Издательство «Просвещение»</w:t>
      </w:r>
      <w:bookmarkEnd w:id="23"/>
    </w:p>
    <w:p>
      <w:pPr>
        <w:pStyle w:val="Normal"/>
        <w:spacing w:lineRule="auto" w:line="480" w:before="0" w:after="0"/>
        <w:ind w:left="120"/>
        <w:rPr>
          <w:rFonts w:ascii="Times New Roman" w:hAnsi="Times New Roman" w:cs="Times New Roman"/>
          <w:sz w:val="24"/>
          <w:szCs w:val="24"/>
          <w:lang w:val="ru-RU"/>
        </w:rPr>
      </w:pPr>
      <w:r>
        <w:rPr/>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МЕТОДИЧЕСКИЕ МАТЕРИАЛЫ ДЛЯ УЧИТЕЛЯ</w:t>
      </w:r>
    </w:p>
    <w:p>
      <w:pPr>
        <w:pStyle w:val="Normal"/>
        <w:spacing w:lineRule="auto" w:line="480"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cs="Times New Roman" w:ascii="Times New Roman" w:hAnsi="Times New Roman"/>
          <w:color w:val="000000"/>
          <w:sz w:val="24"/>
          <w:szCs w:val="24"/>
        </w:rPr>
        <w:t>https</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uchitel</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club</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fgos</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fgos</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obzh</w:t>
      </w:r>
      <w:r>
        <w:rPr>
          <w:rFonts w:cs="Times New Roman" w:ascii="Times New Roman" w:hAnsi="Times New Roman"/>
          <w:color w:val="000000"/>
          <w:sz w:val="24"/>
          <w:szCs w:val="24"/>
          <w:lang w:val="ru-RU"/>
        </w:rPr>
        <w:t xml:space="preserve">. </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ЦИФРОВЫЕ ОБРАЗОВАТЕЛЬНЫЕ РЕСУРСЫ И РЕСУРСЫ СЕТИ ИНТЕРНЕТ</w:t>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Проект "Общее дело"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xn</w:t>
      </w:r>
      <w:r>
        <w:rPr>
          <w:rFonts w:cs="Times New Roman" w:ascii="Times New Roman" w:hAnsi="Times New Roman"/>
          <w:color w:val="000000"/>
          <w:sz w:val="24"/>
          <w:szCs w:val="24"/>
          <w:lang w:val="ru-RU"/>
        </w:rPr>
        <w:t>--90</w:t>
      </w:r>
      <w:r>
        <w:rPr>
          <w:rFonts w:cs="Times New Roman" w:ascii="Times New Roman" w:hAnsi="Times New Roman"/>
          <w:color w:val="000000"/>
          <w:sz w:val="24"/>
          <w:szCs w:val="24"/>
        </w:rPr>
        <w:t>agbbab</w:t>
      </w:r>
      <w:r>
        <w:rPr>
          <w:rFonts w:cs="Times New Roman" w:ascii="Times New Roman" w:hAnsi="Times New Roman"/>
          <w:color w:val="000000"/>
          <w:sz w:val="24"/>
          <w:szCs w:val="24"/>
          <w:lang w:val="ru-RU"/>
        </w:rPr>
        <w:t>4</w:t>
      </w:r>
      <w:r>
        <w:rPr>
          <w:rFonts w:cs="Times New Roman" w:ascii="Times New Roman" w:hAnsi="Times New Roman"/>
          <w:color w:val="000000"/>
          <w:sz w:val="24"/>
          <w:szCs w:val="24"/>
        </w:rPr>
        <w:t>antcgbn</w:t>
      </w:r>
      <w:r>
        <w:rPr>
          <w:rFonts w:cs="Times New Roman" w:ascii="Times New Roman" w:hAnsi="Times New Roman"/>
          <w:color w:val="000000"/>
          <w:sz w:val="24"/>
          <w:szCs w:val="24"/>
          <w:lang w:val="ru-RU"/>
        </w:rPr>
        <w:t>5</w:t>
      </w:r>
      <w:r>
        <w:rPr>
          <w:rFonts w:cs="Times New Roman" w:ascii="Times New Roman" w:hAnsi="Times New Roman"/>
          <w:color w:val="000000"/>
          <w:sz w:val="24"/>
          <w:szCs w:val="24"/>
        </w:rPr>
        <w:t>a</w:t>
      </w:r>
      <w:r>
        <w:rPr>
          <w:rFonts w:cs="Times New Roman" w:ascii="Times New Roman" w:hAnsi="Times New Roman"/>
          <w:color w:val="000000"/>
          <w:sz w:val="24"/>
          <w:szCs w:val="24"/>
          <w:lang w:val="ru-RU"/>
        </w:rPr>
        <w:t>1</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xn</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1</w:t>
      </w:r>
      <w:r>
        <w:rPr>
          <w:rFonts w:cs="Times New Roman" w:ascii="Times New Roman" w:hAnsi="Times New Roman"/>
          <w:color w:val="000000"/>
          <w:sz w:val="24"/>
          <w:szCs w:val="24"/>
        </w:rPr>
        <w:t>ai</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Портал детской безопасности МЧС России СПАС-ЭКСТРИМ-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spas</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extreme</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Культура безопасности жизнедеятельности. Сайт МЧС России -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culture</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mchs</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gov</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«ОБЖ: Безопасность через обучение»-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obzh</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bookmarkEnd w:id="22"/>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Segoe UI">
    <w:charset w:val="01"/>
    <w:family w:val="swiss"/>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Текст выноски Знак"/>
    <w:basedOn w:val="DefaultParagraphFont"/>
    <w:link w:val="BalloonText"/>
    <w:uiPriority w:val="99"/>
    <w:semiHidden/>
    <w:qFormat/>
    <w:rsid w:val="007b2a30"/>
    <w:rPr>
      <w:rFonts w:ascii="Segoe UI" w:hAnsi="Segoe UI" w:cs="Segoe UI"/>
      <w:sz w:val="18"/>
      <w:szCs w:val="18"/>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5">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BalloonText">
    <w:name w:val="Balloon Text"/>
    <w:basedOn w:val="Normal"/>
    <w:link w:val="Style13"/>
    <w:uiPriority w:val="99"/>
    <w:semiHidden/>
    <w:unhideWhenUsed/>
    <w:qFormat/>
    <w:rsid w:val="007b2a30"/>
    <w:pPr>
      <w:spacing w:lineRule="auto" w:line="240" w:before="0" w:after="0"/>
    </w:pPr>
    <w:rPr>
      <w:rFonts w:ascii="Segoe UI" w:hAnsi="Segoe UI" w:cs="Segoe UI"/>
      <w:sz w:val="18"/>
      <w:szCs w:val="18"/>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9506" TargetMode="External"/><Relationship Id="rId3" Type="http://schemas.openxmlformats.org/officeDocument/2006/relationships/hyperlink" Target="https://m.edsoo.ru/7f419506" TargetMode="External"/><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b590" TargetMode="External"/><Relationship Id="rId9" Type="http://schemas.openxmlformats.org/officeDocument/2006/relationships/hyperlink" Target="https://m.edsoo.ru/7f41b590"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 Id="rId13" Type="http://schemas.openxmlformats.org/officeDocument/2006/relationships/hyperlink" Target="https://m.edsoo.ru/f5eac746" TargetMode="External"/><Relationship Id="rId14" Type="http://schemas.openxmlformats.org/officeDocument/2006/relationships/hyperlink" Target="https://m.edsoo.ru/f5eac8c2" TargetMode="External"/><Relationship Id="rId15" Type="http://schemas.openxmlformats.org/officeDocument/2006/relationships/hyperlink" Target="https://m.edsoo.ru/f5eac8c2" TargetMode="External"/><Relationship Id="rId16" Type="http://schemas.openxmlformats.org/officeDocument/2006/relationships/hyperlink" Target="https://m.edsoo.ru/f5eacdf4" TargetMode="External"/><Relationship Id="rId17" Type="http://schemas.openxmlformats.org/officeDocument/2006/relationships/hyperlink" Target="https://m.edsoo.ru/f5eacf84" TargetMode="External"/><Relationship Id="rId18" Type="http://schemas.openxmlformats.org/officeDocument/2006/relationships/hyperlink" Target="https://m.edsoo.ru/f5ead51a" TargetMode="External"/><Relationship Id="rId19" Type="http://schemas.openxmlformats.org/officeDocument/2006/relationships/hyperlink" Target="https://m.edsoo.ru/f5ead68c" TargetMode="External"/><Relationship Id="rId20" Type="http://schemas.openxmlformats.org/officeDocument/2006/relationships/hyperlink" Target="https://m.edsoo.ru/f5eaefa0" TargetMode="External"/><Relationship Id="rId21" Type="http://schemas.openxmlformats.org/officeDocument/2006/relationships/hyperlink" Target="https://m.edsoo.ru/f5eaf78e" TargetMode="External"/><Relationship Id="rId22" Type="http://schemas.openxmlformats.org/officeDocument/2006/relationships/hyperlink" Target="https://m.edsoo.ru/f5eaf946" TargetMode="External"/><Relationship Id="rId23" Type="http://schemas.openxmlformats.org/officeDocument/2006/relationships/hyperlink" Target="https://m.edsoo.ru/f5eafef0" TargetMode="External"/><Relationship Id="rId24" Type="http://schemas.openxmlformats.org/officeDocument/2006/relationships/hyperlink" Target="https://m.edsoo.ru/f5eafd42" TargetMode="External"/><Relationship Id="rId25" Type="http://schemas.openxmlformats.org/officeDocument/2006/relationships/hyperlink" Target="https://m.edsoo.ru/f5eb0210" TargetMode="External"/><Relationship Id="rId26" Type="http://schemas.openxmlformats.org/officeDocument/2006/relationships/hyperlink" Target="https://m.edsoo.ru/f5eb038c" TargetMode="External"/><Relationship Id="rId27" Type="http://schemas.openxmlformats.org/officeDocument/2006/relationships/hyperlink" Target="https://m.edsoo.ru/f5eb0c10" TargetMode="External"/><Relationship Id="rId28" Type="http://schemas.openxmlformats.org/officeDocument/2006/relationships/hyperlink" Target="https://m.edsoo.ru/f5eb0c10" TargetMode="External"/><Relationship Id="rId29" Type="http://schemas.openxmlformats.org/officeDocument/2006/relationships/hyperlink" Target="https://m.edsoo.ru/f5eb0c10" TargetMode="External"/><Relationship Id="rId30" Type="http://schemas.openxmlformats.org/officeDocument/2006/relationships/hyperlink" Target="https://m.edsoo.ru/f5eb0c10" TargetMode="External"/><Relationship Id="rId31" Type="http://schemas.openxmlformats.org/officeDocument/2006/relationships/hyperlink" Target="https://m.edsoo.ru/f5eb14e4" TargetMode="External"/><Relationship Id="rId32" Type="http://schemas.openxmlformats.org/officeDocument/2006/relationships/hyperlink" Target="https://m.edsoo.ru/f5eb0efe" TargetMode="External"/><Relationship Id="rId33" Type="http://schemas.openxmlformats.org/officeDocument/2006/relationships/hyperlink" Target="https://m.edsoo.ru/f5eb1ac0" TargetMode="External"/><Relationship Id="rId34" Type="http://schemas.openxmlformats.org/officeDocument/2006/relationships/hyperlink" Target="https://m.edsoo.ru/f5eb1da4" TargetMode="External"/><Relationship Id="rId35" Type="http://schemas.openxmlformats.org/officeDocument/2006/relationships/hyperlink" Target="https://m.edsoo.ru/f5eb209c" TargetMode="External"/><Relationship Id="rId36" Type="http://schemas.openxmlformats.org/officeDocument/2006/relationships/hyperlink" Target="https://m.edsoo.ru/f5eb222c" TargetMode="External"/><Relationship Id="rId37" Type="http://schemas.openxmlformats.org/officeDocument/2006/relationships/hyperlink" Target="https://m.edsoo.ru/f5eb23a8" TargetMode="External"/><Relationship Id="rId38" Type="http://schemas.openxmlformats.org/officeDocument/2006/relationships/hyperlink" Target="https://m.edsoo.ru/f5eb279a" TargetMode="External"/><Relationship Id="rId39" Type="http://schemas.openxmlformats.org/officeDocument/2006/relationships/hyperlink" Target="https://m.edsoo.ru/f5eb2c0e" TargetMode="External"/><Relationship Id="rId40" Type="http://schemas.openxmlformats.org/officeDocument/2006/relationships/hyperlink" Target="https://m.edsoo.ru/f5eb2d94" TargetMode="External"/><Relationship Id="rId41" Type="http://schemas.openxmlformats.org/officeDocument/2006/relationships/hyperlink" Target="https://m.edsoo.ru/f5eb3078" TargetMode="External"/><Relationship Id="rId42" Type="http://schemas.openxmlformats.org/officeDocument/2006/relationships/hyperlink" Target="https://m.edsoo.ru/f5eb350a" TargetMode="External"/><Relationship Id="rId43" Type="http://schemas.openxmlformats.org/officeDocument/2006/relationships/hyperlink" Target="https://m.edsoo.ru/f5eb367c" TargetMode="External"/><Relationship Id="rId44" Type="http://schemas.openxmlformats.org/officeDocument/2006/relationships/hyperlink" Target="https://m.edsoo.ru/f5eb3ca8" TargetMode="External"/><Relationship Id="rId45" Type="http://schemas.openxmlformats.org/officeDocument/2006/relationships/hyperlink" Target="https://m.edsoo.ru/f5eb425c" TargetMode="External"/><Relationship Id="rId46" Type="http://schemas.openxmlformats.org/officeDocument/2006/relationships/hyperlink" Target="https://m.edsoo.ru/f5eb425c" TargetMode="External"/><Relationship Id="rId47" Type="http://schemas.openxmlformats.org/officeDocument/2006/relationships/hyperlink" Target="https://m.edsoo.ru/f5eb40ea" TargetMode="External"/><Relationship Id="rId48" Type="http://schemas.openxmlformats.org/officeDocument/2006/relationships/hyperlink" Target="https://m.edsoo.ru/f5eb40ea" TargetMode="External"/><Relationship Id="rId49" Type="http://schemas.openxmlformats.org/officeDocument/2006/relationships/hyperlink" Target="https://m.edsoo.ru/f5eb4568" TargetMode="External"/><Relationship Id="rId50" Type="http://schemas.openxmlformats.org/officeDocument/2006/relationships/hyperlink" Target="https://m.edsoo.ru/f5eb46da" TargetMode="External"/><Relationship Id="rId51" Type="http://schemas.openxmlformats.org/officeDocument/2006/relationships/hyperlink" Target="https://m.edsoo.ru/f5eb46da" TargetMode="External"/><Relationship Id="rId52" Type="http://schemas.openxmlformats.org/officeDocument/2006/relationships/hyperlink" Target="https://m.edsoo.ru/f5eb4842" TargetMode="External"/><Relationship Id="rId53" Type="http://schemas.openxmlformats.org/officeDocument/2006/relationships/hyperlink" Target="https://m.edsoo.ru/f5eb46da" TargetMode="External"/><Relationship Id="rId54" Type="http://schemas.openxmlformats.org/officeDocument/2006/relationships/hyperlink" Target="https://m.edsoo.ru/f5eb46da" TargetMode="Externa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Relationship Id="rId5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LibreOffice/24.8.4.2$Linux_X86_64 LibreOffice_project/480$Build-2</Application>
  <AppVersion>15.0000</AppVersion>
  <Pages>37</Pages>
  <Words>8103</Words>
  <Characters>61652</Characters>
  <CharactersWithSpaces>68968</CharactersWithSpaces>
  <Paragraphs>897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2025-08-29T12:49:00Z</dcterms:created>
  <dc:creator>Антон И. Самарцев</dc:creator>
  <dc:description/>
  <dc:language>ru-RU</dc:language>
  <cp:lastModifiedBy/>
  <cp:lastPrinted>2025-08-29T12:47:00Z</cp:lastPrinted>
  <dcterms:modified xsi:type="dcterms:W3CDTF">2025-08-29T16:15:42Z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