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61187875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/>
      <w:bookmarkStart w:id="1" w:name="35f8ba9b-10d9-463e-98a4-4b9ec0f1a214"/>
      <w:r>
        <w:rPr>
          <w:rFonts w:ascii="Times New Roman" w:hAnsi="Times New Roman"/>
          <w:b/>
          <w:i w:val="0"/>
          <w:color w:val="000000"/>
          <w:sz w:val="28"/>
        </w:rPr>
        <w:t xml:space="preserve">Комитет по образованию Санкт-Петербурга</w:t>
      </w:r>
      <w:bookmarkEnd w:id="1"/>
      <w:r>
        <w:rPr>
          <w:sz w:val="28"/>
        </w:rPr>
        <w:br/>
      </w:r>
      <w:bookmarkStart w:id="2" w:name="35f8ba9b-10d9-463e-98a4-4b9ec0f1a214"/>
      <w:r/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/>
      <w:bookmarkStart w:id="3" w:name="19551248-66e2-498f-a69d-ad424b745f5e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Фрунзенского района</w:t>
      </w:r>
      <w:bookmarkEnd w:id="3"/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ГБОУ Гимназия №441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мая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Кулагина Н. И.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мая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7764948)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«Английский язык» (углублённый уровень)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bookmarkStart w:id="4" w:name="d54634ec-4f04-4fcd-a156-3ddec6c5c23c"/>
      <w:r>
        <w:rPr>
          <w:rFonts w:ascii="Times New Roman" w:hAnsi="Times New Roman"/>
          <w:b/>
          <w:i w:val="0"/>
          <w:color w:val="000000"/>
          <w:sz w:val="28"/>
        </w:rPr>
        <w:t xml:space="preserve">Санкт-Петербург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5" w:name="4f56226f-1809-4b4d-9a67-37c20896fbb4"/>
      <w:r>
        <w:rPr>
          <w:rFonts w:ascii="Times New Roman" w:hAnsi="Times New Roman"/>
          <w:b/>
          <w:i w:val="0"/>
          <w:color w:val="000000"/>
          <w:sz w:val="28"/>
        </w:rPr>
        <w:t xml:space="preserve">2025-2026 </w:t>
      </w:r>
      <w:bookmarkEnd w:id="5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6" w:name="block-61187875"/>
      <w:r/>
      <w:bookmarkEnd w:id="6"/>
      <w:bookmarkEnd w:id="0"/>
      <w:r/>
    </w:p>
    <w:p>
      <w:pPr>
        <w:ind w:left="120"/>
        <w:jc w:val="both"/>
        <w:spacing w:before="0" w:after="0" w:line="264" w:lineRule="auto"/>
      </w:pPr>
      <w:r/>
      <w:bookmarkStart w:id="7" w:name="block-61187876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английскому языку на уровне среднего общего образования разработана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ФГОС СОО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учётом распределённых по классам проверяемых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программе воспитания.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Иностранный язык в общеобразовательной школе изучается на двух уровнях: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базовом и углублённом.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Названные уровни имеют общее содержательное ядро, что 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Углублённый уровень усвоения учебного предмета «Иностранный язык» ориентирован как на формирование целостных представлений обучающихся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 мире, об общечеловеческих ценностях, о важности общения с целью достижения взаимопонимания и о языке как средс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официального общения. Соответственно, углублённый уровень позволяет не только более детально изучить содержание кур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Личностные, метапредметные и предметные результаты представлены в программе с учётом особенностей 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Учебному предмету «Иностранный (английский) язык» принадлежит важное место в системе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Трансформация взгляд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</w:t>
      </w: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прагматическом уровне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целью иноязычного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уровне среднего общего образования 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языковая компетенция – овладение новыми языковым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социокультурная/межкультурная компетенция – приобщение к культуре, традициям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Наряду с иноязычной коммуникативной компетенцией в процессе овладе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В соответствии с личностно ориентированной парадигмой образования, основны</w:t>
      </w: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  <w:r/>
    </w:p>
    <w:p>
      <w:pPr>
        <w:ind w:firstLine="600"/>
        <w:jc w:val="both"/>
        <w:spacing w:before="0" w:after="0" w:line="264" w:lineRule="auto"/>
      </w:pPr>
      <w:r/>
      <w:bookmarkStart w:id="8" w:name="8faf8ddd-24a7-45b8-a65c-969c57052640"/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8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9" w:name="block-61187876"/>
      <w:r/>
      <w:bookmarkEnd w:id="9"/>
      <w:bookmarkEnd w:id="7"/>
      <w:r/>
    </w:p>
    <w:p>
      <w:pPr>
        <w:ind w:left="120"/>
        <w:jc w:val="both"/>
        <w:spacing w:before="0" w:after="0" w:line="264" w:lineRule="auto"/>
      </w:pPr>
      <w:r/>
      <w:bookmarkStart w:id="10" w:name="block-61187877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10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Внешность и характеристика человека, литературного персонажа.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обучающегося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обучающегося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Роль иностранного языка в планах на будущее.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Деловое общение: особенности делового общения, деловая этика, деловая переписка, публичное выступление.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Туризм. Виды отдыха. Путешествия по России и зарубежным странам. Виртуальные путешествия.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Проблемы экологии. Защита окружающей среды. Стихийные бедствия.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Условия проживания в городской/сельской местности.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Проблемы современной цивилизации.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Родная страна и страна/страны изучаемого 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Говорение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диалогической речи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на базе умений, сформированных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основного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– побуждение к действию: обращаться с просьбой, вежливо соглашаться/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– обмен мнениями: выражать свою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диалога – до 10 реплик со стороны каждого собеседника.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монологической речи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базе умений, сформированных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основного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повествование/сообщение;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рассуждение.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сообщений в связи с прочитанным/прослушанным текстом с выражением своего отношения к событиям и фактам, изложенным в тексте;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устное представление (презентация) результатов выполненной проектной работы.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монологического высказывания – до 16 фраз.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Аудирование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основного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Аудирование с пониманием основного содержания текста предполагает умения определять ос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Аудирование с полны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 контекста о значении незнакомых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Время звучания текста/текстов для аудирования – до 3 минут.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Смысловое чтение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основного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Чтение с пониманием основного содержания текста предполагает умения: определять тему/о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с пониманием нужной/интересующей/запрашиваемой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чтения: диалог (беседа), инт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текста/текстов для чтения – 700–800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Письменная речь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основного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написание резюме (CV) с сообщением основных сведений о себе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нормами речевого этикета, принятыми в стране/странах изучаемого языка;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неболь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письменного высказывания с элементами рассуждения на основе таблицы, графика, диаграммы и письменного высказывания типа «Моё мнение»,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«За и против». Объём письменного высказывания – до 250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письменное предоставление результатов выполненной проектной работы, в том числе в форме презентации. Объём – до 250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Перевод как особый вид речевой деятельности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Предпереводческий анализ текста, выявление возможных переводческих трудностей и путей их преодоления.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Сопоставительный анализ оригинала и перевода и объективная оценка качества перевода.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Языковые знания и навыки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Фонетическая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Различение на слух (без ошибок, ведущих к сбою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коммуникации) произношение слов с соблюдением правильного ударения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текста для чтения вслух – до 160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Орфография и пунктуация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Правильное написание изученных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 правильное оформление прямой речи в соответствии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нормами изучаемого языка: использование запятой/двоеточия после слов автора перед прямой речью, заключение прямой речи в кавычки.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 правильное оформление электронного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Лексическая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в письменном и звучащем тексте и употребление в устной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письменной речи лексических единиц (слов, в том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способы словообразования: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а) аффиксация: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глаголов при помощи префиксов dis-, mis-, re-, over-, under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суффикса -ise/-ize;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-ness, -sion/-tion-, -ship;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прилагательных при помощи префиксов un-, in-/im-, il-/ir-, inter-, non-, post-, pre-, super- и суффиксов -able/-ible, -al, -ed, -ese, -ful, -ian/-an, -ic, -ical, -ing, -ish -ive, -less, -ly, -ous, -y;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наречий при помощи префиксов un-, in-/im-, il-/ir- и суффикса -ly;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числительных при помощи суффиксов -teen, -ty, -th;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б) словосложение: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существительных путём соединения основ существительных (football);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прилагательных путём соединения наречия с основой причастия II (well-behaved);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I (nice-looking);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в) конверсия: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существительных от имён прилагательных (rich people – the rich);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глаголов от имён существительных (a hand – to hand);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глаголов от имён прилагательных (cool – to cool).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прилагательные на -ed и -ing (excited – exciting).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аббревиатуры.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Грамматическая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отрицательной форме).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It.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There + to be.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глагольными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содержащими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be, to look, to seem, to feel (He looks/seems/feels happy.).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c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дополнением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Complex Object (I want you to help me. I saw her cross/crossing the road. I want to have my hair cut.)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Сложносочинённые предложения с сочинительными союзами and, but, or.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союзами и союзными словами because, if, when, where, what, why, how.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определительными придаточными с союзными словами who, which, that.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союзными словами whoever, whatever, however, whenever.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и Conditional III).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Инверсия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hardly (ever) … when, no sooner … that, if only …;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(If) … should … do.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вопросительных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специальный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альтернативный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разделительный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Present/Past/Future Simple Tense; Present/Past/Future Continuous Tense; Present/Past Perfect Tense; Present Perfect Continuous Tense).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 глаголы в косвенной речи в настоящем и прошедшем времени.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as … as, not so … as; both … and …, either … or, neither … nor.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I wish …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 с глаголами на -ing: to love/hate doing smth.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c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разница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 doing smth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 to do smth).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It takes me … to do smth.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used to + инфинитив глагола.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be/get used to smth; be/get used to doing smth.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I prefer, I’d prefer, I’d rather prefer,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выражающих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предпочтение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а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также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конструкций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I’d rather, You’d better.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его согласование со сказуемым.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 (правильных и неправильных) в видо-временных формах действительного залога в изъявительном наклонении (Present/Past/Fut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будущего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эквиваленты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(can/be able to, could, must/have to, may, might, should, shall, would, will, need, ought to).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Неличные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инфинитив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герундий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– a playing child, Participle II – a written text).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Определённый, неопределённый и нулевой артикли.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Притяжательный падеж имён существительных.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превосходной степенях, образованных по правилу, и исключения.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следования нескольких прилагательных (мнение – размер – возраст – форма – цвет – происхождение – материал).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выражающие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(many/much, little/a little; few/a few; a lot of).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Личные местоимения в именительном и объектно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Количественные и порядковые числительные.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Социокультурные знания и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Осуществление межличностного и межкультурног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Компенсаторные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Овладение компенсаторными умениями, позволяющими в случае сбоя к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11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Внешность и характеристика человека, литературного персонажа.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школе. Проблемы и решения. Подготовка к выпускным экзаменам.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Современный мир профессий. Проблема выбора профессии. Альтернативы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продолжении образования.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Место иностранного языка в повседневной жизни и профессиональной деятельности в современном мире.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дружба.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спорта в современной жизни: виды спорта, экстремальный спорт, спортивные соревнования, Олимпийские игры.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Деловое общение: особенности делового общения, деловая этика, деловая переписка, публичное выступление.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Туризм. Виды отдыха. Экотуризм. Путешествия по России и зарубежным странам. Виртуальные путешествия.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Вселенная и человек. Природа. Проблемы экологии. Защита окружающей среды. Проживание в городской/сельской местности.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Средства массовой информации: пресса, телевидение, радио, Интернет, социальные сети.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Технический прогресс: перспективы и последствия. Современ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ные средства коммуникации. Интернет-безопасность.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Проблемы современной цивилизации.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Родная страна и страна/страны изучаемого языка: географическое положение, сто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Говорение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диалогической речи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– побуждение к действию: обращаться 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диалог-расспр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– обмен мнениями: выражать свою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том числе с помощью комплиментов.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полилог: запрашивать и 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 обсуждаемому вопросу; соблюдать речевые нормы и правила поведения, принятые в странах изучаемого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диалога – до 10 реплик со стороны каждого собеседника.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монологической речи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повествование/сообщение;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рассуждение (с изложением своего мнения и краткой аргументацией);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сообщений в связи с прочитанным/прослушанным текстом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выражением своего отношения к событиям и фактам, изложенным в тексте;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устное представление результатов выполненной проектной работы.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монологического высказывания – 17–18 фраз.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Аудирование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неизученные языковые явления,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использованием языковой и контекстуал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Аудирование с пониманием основного содержания текста предполагает умения определять ос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Аудирование с полным и точным пониманием всей информации, данной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 контекста о значении незнакомых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Время звучания текста/текстов для аудирования – до 3,5 минуты.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Смысловое чтение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умений читать про себя и понимать с использованием языковой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контекстуальной догадки аутентичные тексты разных жанров и стилей, содержащих неизученные языковые явления с разной глубиной проникновения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их содержание в зависимости от поставленной коммуникативной задачи: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с пониманием нужной/интересующей/запрашиваемой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чтения: диалог (беседа), ин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текста/текстов для чтения – 700–900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Письменная речь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умений письменной речи: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написание резюме (CV), письма – обращения о приёме на работу (application letter)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написание электронного сообщения личного характера в соответствии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нормами речевого этикета, принятыми в стране/странах изучаемого языка. Объём сообщения – до 140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небольшого письмен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письменное предоставление результатов выполненной проектной работы,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том числе в форме презентации. Объём – до 250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Перевод как особый вид речевой деятельности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Предпереводческий анализ текста, выявление возможных переводческих трудностей и путей их преодоления.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Сопоставительный анализ оригинала и перевода и объективная оценка качества перевода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Языковые знания и навыки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Фонетическая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чтения вслух: сообщение информационного характера, отрывок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 статьи научно-популярного характера, рассказ, диалог (беседа), интервью.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текста для чтения вслух – до 170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Орфография и пунктуация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Правильное написание изученных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 правильное оформление прямой речи в соответствии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нормами изучаемого языка: использование запятой/двоеточия после слов автора перед прямой речью, заключение прямой речи в кавычки.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 правильное, в соответствии с нормами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Лексическая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способы словообразования: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аффиксация: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глаголов при помощи префиксов dis-, mis-, re-, over-, under-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суффиксов -ise/-ize, -en;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-ness, -sion/-tion, -ship;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прилагательных при помощи префиксов un-, il-/ir-, in-/im-, inter-, non-, post-, pre-, super- и суффиксов -able/-ible, -al, -ed, -ese, -ful, -ian/-an, -ic, -ical, -ing, -ish, -ive, -less, -ly, -ous, -y;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наречий при помощи префиксов un-, in-/im-, il-/ir- и суффикса -ly;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числительных при помощи суффиксов -teen, -ty, -th;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словосложение: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существительных путём соединения основ существительных (football);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(bluebell);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прилагательных путём соединения наречия с основой причастия II (well-behaved);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I (nice-looking);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конверсия: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имён существительных от имён прилагательных (rich people – the rich);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образование глаголов от имён существительных (a hand – to hand);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образование глаголов от имён прилагательных (cool – to cool).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прилагательные на -ed и -ing (excited – exciting).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аббревиатуры. Идиомы. Пословицы. Элементы деловой лексики.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Грамматическая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отрицательной форме).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It.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There + to be.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глагольными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содержащими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to be, to look, to seem, to feel (He looks/seems/feels happy.).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c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дополнением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Complex Object (I want you to help me. I saw her cross/crossing the road. I want to have my hair cut.)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Сложносочинённые предложения с сочинительными союзами and, but, or.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союзами и союзными словами because, if, when, where, what, why, how.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союзными словами who, which, that.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союзными словами whoever, whatever, however, whenever.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Conditional III).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Инверсия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hardly (ever) …when, no sooner … that, if only …;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(If) … should do.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вопросительных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специальный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альтернативный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разделительный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Present/Past/Future Simple Tense; Present/Past/Future Continuous Tense; Present/Past Perfect Tense; Present Perfect Continuous Tense).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косвенной речи в настоящем и прошедшем времени; согласование времён в рамках сложного предложения.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 глаголы в косвенной речи в настоящем и прошедшем времени.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as … as, not so … as; both … and …, either … or, neither … nor.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I wish …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 с глаголами на -ing: to love/hate doing smth.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c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разница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 to do smth).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It takes me… to do smth.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used to + инфинитив глагола.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be/get used to smth; be/get used to doing smth.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I prefer, I’d prefer, I’d rather prefer,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выражающих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предпочтение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а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также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конструкций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I’d rather, You’d better.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его согласование со сказуемым.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 (правильных и неправильных) в видо-временных формах действительного залога в изъявительном наклонении (Present/Past/Fut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будущего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эквиваленты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(can/be able to, could, must/have to, may, might, should, shall, would, will, need, ought to).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Неличные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инфинитив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герундий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– a playing child, Participle II – a written text).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Определённый, неопределённый и нулевой артикли.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Притяжательный падеж имён существительных.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превосходной степенях, образованных по правилу, и исключения.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следования нескольких прилагательных (мнение – размер – возраст – форма – цвет – происхождение – материал).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выражающие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(many/much, little/a little; few/a few; a lot of).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Личные местоимения в именительном и объектно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Количественные и порядковые числительные.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Социокультурные знания и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различные виды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Компенсаторные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Овладение компенсаторными умениями, позволяющими в случае сбоя ко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1" w:name="block-61187877"/>
      <w:r/>
      <w:bookmarkEnd w:id="11"/>
      <w:bookmarkEnd w:id="10"/>
      <w:r/>
    </w:p>
    <w:p>
      <w:pPr>
        <w:ind w:left="120"/>
        <w:jc w:val="both"/>
        <w:spacing w:before="0" w:after="0" w:line="264" w:lineRule="auto"/>
      </w:pPr>
      <w:r/>
      <w:bookmarkStart w:id="12" w:name="block-61187878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АНГЛИЙСКОМУ ЯЗЫКУ НА УРОВНЕ СРЕДНЕГО</w:t>
      </w:r>
      <w:r>
        <w:rPr>
          <w:rFonts w:ascii="Times New Roman" w:hAnsi="Times New Roman"/>
          <w:b w:val="0"/>
          <w:i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pacing w:val="-2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и окружающей среде.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обучающимися программы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гражданского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гражданской позиции обучающегося как активного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ответственного члена российского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своих конституционных прав и обязанностей, уважение закона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правопорядка;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традиционных национальных, общечеловеческих гуманистических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демократических ценностей;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гуманитарной и волонтёрской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патриотического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идейная убеждённость, готовность к служению и защите Отечества, ответственность за его судьбу.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духовно-нравственного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духовных ценностей российского народа;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осознание личного вклада в построение устойчивого будущего;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эстетического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самовыражению в разных видах искусства, стремление проявлять качества творческой личности.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физического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потребность в физическом совершенствовании, занятиях спортивно-оздоровительной деятельностью;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активное неприятие вредных привычек и иных форм причинения вреда физическому и психическому здоровью.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 трудового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труду, осознание ценности мастерства, трудолюбие;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и реализовывать собственные жизненные планы, осознание возможностей самореализации средствами иностранного языка;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и способность к образованию и самообразованию на протяжении всей жизни, в том числе с использованием иностранного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 экологического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опыта деятельности экологической направленности.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ценности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успеху, оптимизм, инициативность, умение действовать, исходя из своих возможностей;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 сочувствию и сопереживанию;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социальных навыков, включающих способность выстраивать отношения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другими людьми, в том числе с представителями страны/стран изучаемого языка, заботиться, проявлять интерес и разрешать конфликты.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программы по иностранному (английскому)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среднего общего образования у обучающихся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цели деятельности, задавать параметры и критерии их достижения;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разрабатывать план решения проблемы с учётом анализа имеющихся материальных и нематериальных ресурсов;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результатов целям, оценивать риски последствий деятельности; 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координировать и выполнять работу в условиях реального, виртуального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комбинированного взаимодействия;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креативное мышление при решении жизненных проблем.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действия: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научной лингвистической терминологией, ключевыми понятиями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методами;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и формулировать собственные задачи в образовательной деятельности и жизненных ситуациях;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оценивать приобретённый опыт;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целенаправленный поиск переноса средств и способов действия в профессиональную среду;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переносить знания в познавательную и практическую области жизнедеятельности;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интегрировать знания из разных предметных областей; 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получения информации из источников разных типов,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том числе на иностранном (английском) языке, самостоятельно осуществлять поиск, анализ, систематизацию и интерпретацию информации различных видов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форм представления;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средства информационных и коммуникационных технологий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решении когнитивных, коммуникативных и организационных задач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распознавания и защиты информации, информационной безопасности личности.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Общение: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коммуникации во всех сферах жизни;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различными способами общения и взаимодействия, в том числе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иностранном (английском) языке; аргументированно вести диалог, уметь смягчать конфликтные ситуации;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развёрнуто и логично излагать свою точку зрения с использованием языковых средств.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осознанный выбор, аргументировать его, брать ответственность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за решение;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приобретённый опыт;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ситуациям; 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создаваемого устного/письменного текста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риски и своевременно принимать решения по их снижению;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себя, понимая свои недостатки и достоинства;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и право других на ошибку;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способность понимать мир с позиции другого человека;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 xml:space="preserve">10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владеть основными видами речевой деятельности: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говорение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разные виды диалога (в том числе комбинированный диалог), полилог в стандартных ситуациях неофициаль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выражением своего отношения (объём монологического высказывания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до 16 фраз); устно излагать результаты выполненной проектной работы (объём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до 16 фраз);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аудирование: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смысловое чтение: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читать про себя и понимать несложные аутентичные тексты разного вида, жанра и стиля, соде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pacing w:val="1"/>
          <w:sz w:val="28"/>
        </w:rPr>
        <w:t xml:space="preserve">письменная речь: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заполнять анкеты и формуляры, сообщая о себе основные сведения, в соответствии с нормами,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в стране/странах изучаемого языка (объём сообщения – до 140 слов); писать официальное (деловое) письмо, в том числе и электронное, в соответствии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с нормами официального общения, принятыми в стране/странах изучаемого языка (объём делового письма – до 140 слов); создавать письменные высказывания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на основе плана, иллюстрации/иллюстраций и/или п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перевод как особый вид речевой деятельности: </w:t>
      </w: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владеть фонетическими навыками: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 ошибок, ведущих к сбою коммуникации, произносить слова с правильным ударением и фразы с соблюдением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соответствующей интонацией, демонстрируя понимание содержания текста;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орфографическими навыками: правильно писать изученные слова;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распознавать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1550 лексических единиц (слов, фразовых глаголов, словосочетаний, речевых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dis-, mis-, re-, over-, under- и суффиксов -ise/-ize; имена существительные при помощи префиксов un-, in-/im- и суффиксов -ance/-ence, -er/-or, -ing, -ist, -ity, -ment, -ness, -s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ion/-tion, -ship; имена прилагательные при помощи префиксов un-, in-/im-, inter-, non- и суффиксов -able/-ible, -al, -ed, -ese, -ful, -ian/-an, -ing, -ish, -ive, -less, -ly, -ous, -y; наречия при помощи префиксов un-, in-/im-, и суффикса -ly; числительные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при помощи суффиксов -teen, -ty, -th); с использованием словосложения (сложные существительные путём соединения основ существительных (football); сложные существительные путём соединения ос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существительного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с использованием конверсии (образование имён существительных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от неопределённых форм глаголов (to run – a run); имён существительных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от прилагательных (rich people – the rich); глаголов от имён существительных </w:t>
      </w: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 xml:space="preserve">(a hand – to hand); глаголов от имён прилагательных (cool – to cool);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имена прилагательные на -ed и -ing (excited – exciting);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аббревиатуры;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знать и понимать особенности структуры простых и сложных предложений и различных коммуникативных типов предложений английского языка;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определённом порядке;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It;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There + to be;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to be, to look, to seem, to feel;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cо сложным дополнением – Complex Object;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сложносочинённые предложения с сочинительными союзами and, but, or;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союзами и союзными словами because, if, when, where, what, why, how;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союзными словами who, which, that;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союзными словами whoever, whatever, however, whenever;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Conditional III);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инверсию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hardly (ever) …when, no sooner … that, if only …;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(If) … should do;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вопросительных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специальный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альтернативный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разделительный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Present/Past/Future Simple Tense; Present/Past Continuous Tense; Present/Past Perfect Tense; Present Perfect Continuous Tense);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косвенной речи в настоящем и прошедшем времени; согласование времён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рамках сложного предложения;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 глаголы в косвенной речи в настоящем и прошедшем времени;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as … as, not so … as; both … and …, either … or, neither … nor;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I wish;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 с глаголами на -ing: to love/hate doing smth;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c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разница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 to do smth);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It takes me … to do smth;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used to + инфинитив глагола;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be/get used to smth; be/get used to doing smth;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 prefer, I’d prefer, I’d rather prefer,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выражающие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предпочтение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также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I’d rather, You’d better;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его согласование со сказуемым;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to be going to,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Future Simple Tense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Present Continuous Tense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для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выражения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будущего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действия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эквиваленты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(can/be able to, could, must/have to, may, might, should, shall, would, will, need, ought to);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неличные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инфинитив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герундий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– a playing child, Participle II – a written text);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определённый, неопределённый и нулевой артикли;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притяжательный падеж имён существительных;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прилагательные и наречия в положительной, сравнительной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превосходной степенях, образованных по правилу, и исключения;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выражающие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(many/much, little/a little; few/a few; a lot of);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личные местоимения в именительном и объектн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количественные и порядковые числительные;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владеть социокультурными знаниями и умениями: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знать/понимать речевые различия в ситуациях официального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неофициального общения в рамках тематического содержания речи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использовать лексико-грамматические средства с учётом этих различий;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знать/понимать и использовать 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её культуру на иностранном языке;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иной культуре;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вежливости в межкультурном общении;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учебн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 xml:space="preserve">11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владеть основными видами речевой деятельности: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говорение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разные виды диалога (в том числе комбинированный диалог), полилог в стандартных ситуациях неофициаль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аудирование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на слух и понимать аутентичные тексты, содержащие отдельные неизу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pacing w:val="-3"/>
          <w:sz w:val="28"/>
        </w:rPr>
        <w:t xml:space="preserve">смысловое чтение: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</w:t>
      </w: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</w:t>
      </w: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с полным пониманием прочитанного (объём т</w:t>
      </w: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</w:t>
      </w: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 xml:space="preserve">в них информацию;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письменная речь: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обращение о приёме на работу (application letter)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сообщением основных сведений о себе в соответствии с нормами, принятыми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том числе и электронное, в соответствии с нормами официального общения, принятыми в стране/странах изучае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перевод как особый вид речевой деятельности: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владеть фонетическими навыками: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соответствующей интонацией, демонстрируя понимание содержания текста;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орфографическими навыками: правильно писать изученные слова;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распознавать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1650 лексических единиц (слов, фразовых глаголов, словосочетаний, речевых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dis-, mis-, re-, over-, under- и суффиксов -ise/-ize, -en; имена существительные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 помощи префиксов un-, in-/im-, il-/ir- и суффиксов -ance/-ence, -er/-or, -ing, -ist, -ity, -ment, -ness, -sion/-tion, -ship; имена прилагательные при помощи префиксов un-, in-/im-, il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-/ir- inter-, non-, post-, pre-, super- и суффиксов -able/-ible, -al, -ed, -ese, -ful, -ian/-an, -ing, -ish, -ive, -less, -ly, -ous, -y; наречия при помощи префиксов un-, in-/im-, il-/ir- и суффикса -ly; числительные при помощи суффиксов -teen, -ty, -th);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(football); сложные существительные путём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соединения основы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ествительного 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использованием конве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рсии (образование имён существительных от неопределённых форм глаголов (to run – a run); имён существительных от прилагательных (rich people – the rich); глаголов от имён существительных (a hand – to hand); глаголов от имён прилагательных (cool – to cool);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имена прилагательные на -ed и -ing (excited – exciting);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знать и понимать особенности структуры простых и сложных предложений и различных коммуникативных типов предложений английского языка;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определённом порядке;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It;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There + to be;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to be, to look, to seem, to feel;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cо сложным дополнением – Complex Object;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cо сложным подлежащим – Complex Subject;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инверсию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hardly (ever) … when, no sooner … that, if only …;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(If) … should do;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сложносочинённые предложения с сочинительными союзами and, but, or;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союзами и союзными словами because, if, when, where, what, why, how;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определительными придаточными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союзными словами who, which, that;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сложноподчинённые предложения с союзными словами whoever, whatever, however, whenever;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 и Conditional III);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вопросительных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специальный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альтернативный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разделительный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Present/Past/Future Simple Tense; Present/Past Continuous Tense; Present/Past Perfect Tense; Present Perfect Continuous Tense);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повествовательные, вопросительные и побудительные предложения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косвенной речи в настоящем и прошедшем времени; согласование времён в рамках сложного предложения;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 глаголы в косвенной речи в настоящем и прошедшем времени;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as … as, not so … as; both … and …, either … or, neither … nor;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I wish;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 с глаголами на -ing: to love/hate doing smth;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c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stop, to remember, to forget 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разница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to stop doing smth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stop to do smth);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It takes me… to do smth;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used to + инфинитив глагола;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be/get used to smth; be/get used to doing smth;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 prefer, I’d prefer, I’d rather prefer,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выражающие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предпочтение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также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I’d rather, You’d better;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подлежащее, выраженное собирательным существительным (family, police),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его согласование со сказуемым;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to be going to,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Future Simple Tense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 Continuous Tense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будущего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эквиваленты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(can/be able to, could, must/have to, may, might, should, shall, would, will, need, ought to);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неличные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инфинитив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герундий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Participle II);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причастия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(Participle I – a playing child, Participle II – a written text);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определённый, неопределённый и нулевой артикли;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существительные во множественном числе, образованные по правилу,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исключения;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притяжательный падеж имён существительных;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имена прилагательные и наречия в положительной, сравнительной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превосходной степенях, образованных по правилу, и исключения;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выражающие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(many/much, little/a little; few/a few; a lot of);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личные местоимения в именительном и объектн</w:t>
      </w:r>
      <w:r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количественные и порядковые числительные;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владеть социокультурными знаниями и умениями: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знать/понимать речевые различия в ситуациях официального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неофициального общения в рамках тематического содержания речи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использовать лексико-грамматические средства с учётом этих различий; знать/понимать и использовать в устной и пи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владеть компенсаторными умениями, позволяющими в случае сбоя ком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использовать иноязычные сл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3" w:name="block-61187878"/>
      <w:r/>
      <w:bookmarkEnd w:id="13"/>
      <w:bookmarkEnd w:id="12"/>
      <w:r/>
    </w:p>
    <w:p>
      <w:pPr>
        <w:ind w:left="120"/>
        <w:jc w:val="left"/>
        <w:spacing w:before="0" w:after="0"/>
      </w:pPr>
      <w:r/>
      <w:bookmarkStart w:id="14" w:name="block-6118787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9"/>
        <w:gridCol w:w="3600"/>
        <w:gridCol w:w="1256"/>
        <w:gridCol w:w="2265"/>
        <w:gridCol w:w="2400"/>
        <w:gridCol w:w="349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" w:tooltip="https://resh.edu.ru/subject/lesson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https://resh.edu.ru/subject/lesson/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и характеристика человека,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" w:tooltip="https://quizlet.com/ru/500666263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https://quizlet.com/ru/500666263/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" w:tooltip="https://learningapps.org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https://learningapps.org/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Роль иностранного языка в планах на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Любовь и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" w:tooltip="https://quizlet.com/ru/424309276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https://quizlet.com/ru/424309276/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Покупки: одежда, обувь, продукты питания. Карманные деньги. Молодежная мода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Деловое общение: особенности делового общения, деловая этика, деловая переписка, 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" w:tooltip="https://learningapps.org/1220157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https://learningapps.org/1220157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Виды отдыха. Путешествия по России и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экологии. Защита окружающей среды. Стихийные бедствия. Условия проживания в городской и 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" w:tooltip="https://learningapps.org/4300607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https://learningapps.org/4300607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современной цивилизации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" w:tooltip="https://learningapps.org/1220157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https://learningapps.org/1220157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9"/>
        <w:gridCol w:w="3600"/>
        <w:gridCol w:w="1256"/>
        <w:gridCol w:w="2265"/>
        <w:gridCol w:w="2400"/>
        <w:gridCol w:w="349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" w:tooltip="https://vk.com/away.php?to=https%3A%2F%2Fresh.edu.ru%2F cc_key=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https://vk.com/away.php?to=https%3A%2F%2Fresh.edu.ru%2F cc_key=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и характеристика человека,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" w:tooltip="https://www.resh.edu.ru/subject/lesson/3529/start/197819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https://www.resh.edu.ru/subject/lesson/3529/start/197819/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" w:tooltip="https://www.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" w:tooltip="https://www.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" w:tooltip="https://www.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" w:tooltip="https://www.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спорта в современной жизни: виды спорта, экстремальный спорт, спортивные соревнования, Олимпийские игры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Деловое общение: особенности делового общения, деловая этика, деловая переписка, 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" w:tooltip="https://learningapps.org/4300607%5D%5D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https://learningapps.org/4300607%5D%5D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Виртуальные путешествия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" w:tooltip="https://quizlet.com/ru/477404960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https://quizlet.com/ru/477404960/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" w:tooltip="https://www.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Средства массовой информации: пресса, телевидение, радио, Интернет, социальные сети и т.д.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прогресс: перспективы и последствия. Современные средства коммуникации. Интернет-безопасность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современной цивилизации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" w:tooltip="https://learningapps.org/4300607%5D%5D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https://learningapps.org/4300607%5D%5D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r/>
          </w:p>
        </w:tc>
        <w:tc>
          <w:tcPr>
            <w:tcMar>
              <w:left w:w="100" w:type="dxa"/>
              <w:top w:w="50" w:type="dxa"/>
            </w:tcMar>
            <w:tcW w:w="8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" w:tooltip="https://www.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https://www.resh.edu.ru/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  <w:r/>
          </w:p>
        </w:tc>
        <w:tc>
          <w:tcPr>
            <w:tcMar>
              <w:left w:w="100" w:type="dxa"/>
              <w:top w:w="5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5" w:name="block-61187879"/>
      <w:r/>
      <w:bookmarkEnd w:id="15"/>
      <w:bookmarkEnd w:id="14"/>
      <w:r/>
    </w:p>
    <w:p>
      <w:pPr>
        <w:ind w:left="120"/>
        <w:jc w:val="left"/>
        <w:spacing w:before="0" w:after="0"/>
      </w:pPr>
      <w:r/>
      <w:bookmarkStart w:id="16" w:name="block-6118788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3"/>
        <w:gridCol w:w="3680"/>
        <w:gridCol w:w="1027"/>
        <w:gridCol w:w="1999"/>
        <w:gridCol w:w="2153"/>
        <w:gridCol w:w="1503"/>
        <w:gridCol w:w="2639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Повседневная жизнь семьи. Трудности и радости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Семейный отдых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Повседневная жизнь семьи. Быт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 в семье, с друзьями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отношения. Конфликтные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отношения. Конфликтные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Конфликтные ситуации. Предупреждение и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человека. Приемы описания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Описание литературного персонажа/персонажа фильма. Обзор произведения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человека. Черты лица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спорта на характер и возможности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жизни. Правильное питание. Отказ от вредных привычек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жизни. Важность правильного и сбалансированного питания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жизни. Современные тенденции в заботе о здоровье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жизни. Секреты долголетия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жизни. Диета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Самочувствие. Обращение к врачу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Самочувтствие. Культура питания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Самочувтствие. Культура питания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Здоровое питание. Основные принципы сбалансированной диеты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Режим труда и отдыха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письмо другу. Новости и события из жизни, описание планов на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отношения. Переписка с друзьями/одноклассниками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Школьная жизнь. Взаимоотношения с учителями, сверстниками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Переписка с зарубежными сверстниками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Школьное образование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Права и обязанности старшеклассника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профессии в России и мире. Основные направления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профессии в России и мире. Основные направления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трудоустройства. Квалификационные навыки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Возможности продолжения образования в высшей школе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Подработка для школьника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Профессиональный колледж/выбор рабочей специальности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Профессиональный колледж/выбор рабочей специальности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иностранного языка в планах на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иностранного языка в планах на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Виды развлечений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Театр. Шоу-программы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Театр. Шоу-программы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Активные виды спорта и экстремальные направления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Активные виды спорта и экстремальные направления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Телевидение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Чтение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Компьютерные игры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молодёжи.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молодежи. Любовь и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Молодежь в современном обществе. (Волонтерство, молодежные движения)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Молодёжная мода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Покупки (одежда)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Покупки (продукты питания)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Мода и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Карманные деньги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переписка. Основные особенности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этика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Неофициальное и официальное 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Неофициальное и официальное 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 (Письмо-резюме)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 (Письмо-резюме)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 (Письмо-рекомендация)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Этические нормы делового поведения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Этические нормы в школе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Путешествия. Использование разных видов траспорта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Достоинства и недостатки различных видов траспорта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по зарубежным странам. Особенности национальных видов траспорта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по России и по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Осмотр достопримечательностей в России и за рубежом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Путешествия. В гостинице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Прошлое и перспективы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Профессиональный взгляд. Формирование личности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Преимущества и недостатки туров и самостоятельных поездок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ресурсы. Источники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ресурсы. Источники энергии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Знаменитые природные заповедники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Экотуризм. Принципы "зеленого" туризма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Стихийные бедствия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Стихийные бедствия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исчезающих видов животных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исчезающих видов животных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Деятельность различных организаций по защите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экологии. Загрязнение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Окружающая среда. Воздействие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Окружающая среда. Воздействие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заповедники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окружающей среды. Борьба с мусором и отходами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катастрофы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окружающей среды. Современные подходы. Энергетическая эффективность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Условия проживания в городской и 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Условия проживания в городской и 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прогресс. Роль интернета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научные достижения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Использование современных средств связи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Плюсы развития технологий в жизни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электронные устройства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Интернет-безопасность. Опасности в глобальной сети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 и научная фантастика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технологии на страже правопорядка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Планшет и смартфон (для обучения и досуга)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Социальные сети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Негативные последствия технического прогресса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Глобальное потепление. Причины и последствия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Современное общество. Закон и порядок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Демография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Научно-техническая революция и жизнь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Однополярный мир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Глобальные проблемы современности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Проблема духовности. Общечеловеческие ценности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языка. Крупные достопримечательности. Спортивные объекты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страна. Столица, крупные культурные мероприятия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страна. Крупные спортивные объекты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языка. Национальные блюда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языка. Национальный обычаи. Фестивали и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языка. Национальный обычаи. Фестивали и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страна. Национальные музеи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языка. Крупные города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Мировое культурное наследие: в России и за рубежом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Мировое культурное наследие: в России и за рубежом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страна. Достояние культуры. Национальный вид искусства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страна. Культурные особенности городов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страна. Культурные особенности городов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страна/страна изучаемого языка.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страна/страна изучаемого языка. Географическое положение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страна/страна изучаемого языка. Система образования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161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162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163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164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165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166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167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168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169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170</w:t>
            </w:r>
            <w:r/>
          </w:p>
        </w:tc>
        <w:tc>
          <w:tcPr>
            <w:tcMar>
              <w:left w:w="100" w:type="dxa"/>
              <w:top w:w="50" w:type="dxa"/>
            </w:tcMar>
            <w:tcW w:w="40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https://quizlet.com/ru/500666263/</w:t>
            </w: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3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 (коммуникация)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Меличностные отношения в семье, с друзьями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Семейные узы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Конфликтные ситуации и их предупреждение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Распределение домашних обязанностей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Невербальная коммуникация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Черты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Проявления характера в различных жизненных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Описание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Правильное питание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Отказ от вредных привычек в питании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Занятие физкультурой. Здоровый образ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Самочувствие. Медицинские услуги. Посещение врача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Режим труда и отдыха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Переписка с зарубежными сверстниками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Школьная программа, дополнительное образование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Школьная жизнь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Дистанционное обучение (плюсы и минусы)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школьного обучения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Взаимоотношения в школе. Проблемы и решения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Подготовка к экзаменам.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Международный язык общения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Английский язык - язык международного общения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Секреты профессионального успеха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Альтернативы в продолжении образования.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 профессий. (оплата труда, график)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Проблема выбора 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Современный мир 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Место иностранного языка в профессиональной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молодежи (музыка, музыкальные фестивали)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молодежи (музыка, музыкальные фестивали)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(представления, шоу, театр)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(яркие впечатления)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Дружба (переписка)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(активный отдых)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Подработка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Волонтерство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Ценностные ориентиры молодежи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молодежи (покупки)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молодежи (покупки)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(музыка, концерты)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(музыка, концерты)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(музыка, концерты)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(чтение, книги)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801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(чтение, книги)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Досуг молодёжи (фильмы)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Экстремальный спорт и соревнования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Экстремальные виды 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Международные соревнования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спорта в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переписка: основные особенности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 (написание резюме)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 (письмо-жалоба)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переписка (письмо-рекоммендация)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Деловая этика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Этические нормы и правила в школе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делового сообщения с опорой на диаграммы, таблицы и пр.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по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по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Технологический прогресс и туризм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путешествий (организация поездки)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Путешествия за рубежом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Экотуризм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 (виды отдыха в различное время года)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Виртуальные путешествия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Окружающий мир (флора и фауна)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катастрофы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Природные катастрофы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Вселенная и человек (экстремальные условия)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Национальные парки и заповедники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Природа. Планета Земля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Службы спасения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окружающей среды (исчезающие виды животных)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окружающей среды (исчезающие виды животных)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Освоение космоса (международные космические программы)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Освоение космоса (международные космические программы)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научного прогресса в защите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флоры. Национальные службы сохранения разнообразия видов растений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Исследование Арктики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Научно-технический прогресс и использование ресурсов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окружающей среды (опыт школы)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Загородная жизнь. Частный дом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Загрязнение окружающей среды (проблемы экологии)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окружающей среды (борьба с мусором, переработка)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Условия проживания в городе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средств массовой информации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Влияние СМИ на жизнь и ценности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Радио в эпоху современных технологий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Интернет как источник информации в современном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Социальные сети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Социальные сети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 (вклад России в освоение космоса)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 для обеспечения правопорядка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гаджеты (польза и вред)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Интернет- 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технологии на страже правопорядка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Современные средства коммуникации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 и научная фантастика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Робототехника в России и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информационных технологий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Научно-технический прогресс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Социальные проблемы и проблемы неравенства в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и порядок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 и порядок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развивающихся стран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прав человека (деятельность международных организаций)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Защита прав человека (деятельность международных организаций)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социального неравенства (благотворительность)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социального неравенства (благотворительность)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Глобальное потепление и его последствия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Демографические проблемы современности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Миграция населения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(cтолица, архитектура)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(культурные особенности)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(национальный вид искусства)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 (достопримечательности)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(национальная кухня)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(географическое положение)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страна/страна изучаемго языка (международные фестивали)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(национальные традиции и обычаи)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Страна изучаемого языка (географическое положение)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Знаменательные даты (праздники)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региона проживания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образования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Государтвенная символика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Политические/экономические системы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700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161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https://quizlet.com/ru/477404960/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162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163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164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165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166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167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https://learningapps.org/4300607%5D%5D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168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169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>
              <w:t xml:space="preserve">https://www.resh.edu.ru/</w:t>
            </w: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1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170</w:t>
            </w:r>
            <w:r/>
          </w:p>
        </w:tc>
        <w:tc>
          <w:tcPr>
            <w:tcMar>
              <w:left w:w="100" w:type="dxa"/>
              <w:top w:w="50" w:type="dxa"/>
            </w:tcMar>
            <w:tcW w:w="40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</w:t>
            </w:r>
            <w:r/>
          </w:p>
        </w:tc>
        <w:tc>
          <w:tcPr>
            <w:tcMar>
              <w:left w:w="100" w:type="dxa"/>
              <w:top w:w="50" w:type="dxa"/>
            </w:tcMar>
            <w:tcW w:w="7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5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199" w:after="199"/>
      </w:pPr>
      <w:r/>
      <w:bookmarkStart w:id="18" w:name="block-61187881"/>
      <w:r>
        <w:rPr>
          <w:rFonts w:ascii="Times New Roman" w:hAnsi="Times New Roman"/>
          <w:b/>
          <w:i w:val="0"/>
          <w:color w:val="000000"/>
          <w:sz w:val="28"/>
        </w:rPr>
        <w:t xml:space="preserve">ПРОВЕРЯЕМЫЕ НА ЕГЭ ПО ИНОСТРАННОМУ (АНГЛИЙСКОМУ) ЯЗЫКУ ТРЕБОВАНИЯ К РЕЗУЛЬТАТАМ ОСВОЕНИЯ ОСНОВНОЙ ОБРАЗОВАТЕЛЬНОЙ ПРОГРАММЫ СРЕДНЕГО ОБЩЕГО ОБРАЗОВАНИЯ</w:t>
      </w:r>
      <w:r/>
    </w:p>
    <w:p>
      <w:pPr>
        <w:ind w:left="120"/>
        <w:jc w:val="left"/>
        <w:spacing w:before="199" w:after="199"/>
      </w:pPr>
      <w:r/>
      <w:r/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40"/>
        <w:gridCol w:w="10980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243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требования 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243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Предметные результаты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по учебному п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редмету «Иностранный язык» предметной области «Иностранные языки»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совокупности её составляющих –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основными видами речевой деятельности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в рамках следующего тематического содержания речи. Межличностные отношения в семье, с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Современный мир профессий. Выбор профессии. Деловое общение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 Альтернативы в продолжении образования. Роль иностранного языка в современном мире. Молодёжь в современном обществе. Ценностные ориентиры молодёжи в современном обществе. Досуг молодёжи. Природа и экология. Технический прогресс, современные средства инфо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(стран) изучаемого языка. Россия и мир: вклад России в мировую культуру, науку, технику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Говорение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Уметь вести разные виды диалога (в том числе комбинированный) в стандартных ситуаци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ях неофициального и официального общения объёмом до 10 реплик со стороны каждого собеседника в рамках отобранного тематического содержания речи, уметь участвовать в полилоге с соблюдением норм речевого этикета, принятых в стране (странах) изучаемого языка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объёмом 17-18 фраз в рамках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объёмом 17-18 фраз; устно представлять в объёме 17-18 фраз результаты выполненной проектной работы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Аудирование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основного содержания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Смысловое чтение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основного содержания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нужной (интересующей, запрашиваемой)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1.3.3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полным пониманием прочитанного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1.3.4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несплошные тексты (таблицы, диаграммы, графики, инфографику) и понимать представленную в них информацию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Письменная речь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Писать электронное сообщение личного характера объёмом до 140 слов, соблюдая принятый речевой этикет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1.4.3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Создавать письменные высказывания объёмом до 250 слов с использованием плана, картинки, таблицы, графиков, диаграмм,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прочитанного (прослушанного) текста; заполнять таблицу, кратко фиксируя содержание прочитанного (прослушанного) текста или дополняя информацию в таблице; комментировать информацию, высказывание, цитату, пословицу с выражением и аргументацией своего мнения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1.4.4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Представлять результаты выполненной проектной работы объёмом до 180 слов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1.4.5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Писать резюме и письмо-обраще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ние о приёме на работу объёмом до 140 слов с сообщением основных сведений о себе; писать официальное (деловое) письмо, в том числе электронное, объёмом до 180 слов в соответствии с нормами официального общения, принятыми в стране (странах) изучаемого языка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Перевод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Языковая сторона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применять правило отсутствия фразового ударения на служебных словах; владеть правилами чтения и осмысленно читать вслух аутентичные тексты объёмом до 150 слов, построенные в основном на изученном языковом материале, с соблюдением правил чтения и интонации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.2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орфографическими навыками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в отношении изученного лексического материала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пунктуационными навыками: использовать запятую при перечислении, обращении и при в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официальное (деловое) письмо, в том числе электронное письмо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Знание и понимание основных значений изученных лексических единиц (слов, словосочетаний, речевых клише), основных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.5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навыками распознавания и употребления в устной и письменной реч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Социокультурные знания и умения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этикетные особенности общения); иметь базовы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 знания о социокультурном портрете и культурном наследии родной страны и страны (стран)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Компенсаторные умения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компенсаторными умениями, позволяющими в случае сбоя ком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078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Приобретение опыта практической деятельности в повседневной жизни: участвовать в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ациях повседневной жизни и при работе в сети Интернет; использовать приобретённые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9" w:name="block-61187881"/>
      <w:r/>
      <w:bookmarkEnd w:id="19"/>
      <w:bookmarkEnd w:id="18"/>
      <w:r/>
    </w:p>
    <w:p>
      <w:pPr>
        <w:ind w:left="120"/>
        <w:jc w:val="left"/>
        <w:spacing w:before="199" w:after="199"/>
      </w:pPr>
      <w:r/>
      <w:bookmarkStart w:id="20" w:name="block-61187882"/>
      <w:r>
        <w:rPr>
          <w:rFonts w:ascii="Times New Roman" w:hAnsi="Times New Roman"/>
          <w:b/>
          <w:i w:val="0"/>
          <w:color w:val="000000"/>
          <w:sz w:val="28"/>
        </w:rPr>
        <w:t xml:space="preserve">ПЕРЕЧЕНЬ ЭЛЕМЕНТОВ СОДЕРЖАНИЯ, ПРОВЕРЯЕМЫХ НА ЕГЭ ПО ИНОСТРАННОМУ (АНГЛИЙСКОМУ) ЯЗЫКУ</w:t>
      </w:r>
      <w:r/>
    </w:p>
    <w:p>
      <w:pPr>
        <w:ind w:left="120"/>
        <w:jc w:val="left"/>
        <w:spacing w:before="199" w:after="199"/>
      </w:pPr>
      <w:r/>
      <w:r/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2"/>
        <w:gridCol w:w="11698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243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243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Коммуникативные умения</w:t>
            </w:r>
            <w:r/>
          </w:p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СОО.</w:t>
            </w:r>
            <w:r/>
          </w:p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Межличностные отношения в семье, с д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ь иностранного языка в современном мире. Молодёжь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Современный мир профессий. Ценностные ориентиры молод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ёжи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(страны) изучаемого языка. Выдающиеся люди родной страны и страны (стран) изучаемого языка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Говорение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Диалогическая речь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Диалог этикетного характера: начинать, поддерживать и заканчивать разговор, ве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Диалог-расспрос: сообщать фактическую информацию, отвечая на вопросы разных видов; выражать своё отношение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1.1.1.6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Полилог –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 и точки зрения; брать на себя инициативу в обсуждении, внося пояснения (дополнения);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неофици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Монологическая речь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писания (предмета, местности, внешности и одежды человека), в том числе характеристики (черт характера реального ч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ассуждения (с изложением сво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инфографикиу и без их использования (объём монологического высказывания – до 18 фраз)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Переска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 основного содержания прочитанного (прослушанного) текста в рамках тематического содержания речи с использованием ключевых слов, плана с выражением своего отношения к событиям и фактам, изложенным в тексте (объём монологического высказывания – до 18 фраз)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представление (презентация) результатов выполненной проектной работы в рамках тематического содержания речи (объём монологического высказывания – до 18 фраз)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1.1.2.6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Создание сообщений в связи с прочитанным (прослушанным) те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(объём монологического высказывания – до 18 фраз)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Аудирование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Аудирование с пониманием осн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3,5 минут)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явления, с использованием языковой и 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– до 3,5 минут)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Аудирование с полным и точным пониманием всей информации, данной в тексте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 (время звучания текста (текстов) для аудирования – до 3,5 минут)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Смысловое чтение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с пониманием основного содержания текста – умения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про се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900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с пониманием нужной (интересующей, запрашиваемой) информации – умения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900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с полным пониманием – умения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до 900 слов)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несплошных текстов (таблиц, диаграмм, графиков, схем, инфографики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других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 и понимание представленной в них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left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Письменная речь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Написание резюме (CV) с сообщением основных сведений о себе в соответствии с нормами, принятыми в стране (странах) изучаемого языка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до 140 слов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Заполнение таблицы: краткая фиксация содержания прочитанного (прослушанного) текста или дополнение информации в таблице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небольшого письменно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го высказывания (в том числе аннотации, рассказа, рецензии, статьи и другого) на основе плана, иллюстрации (иллюстраций) и (или) прочитанного (прослушанного) текста с использованием и без использования образца (объём письменного высказывания – до 250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представление результатов выполненной проектной работы, в том числе в форме презентации (объём – до 180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1.4.7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Написание письма-обращения о приёме на работу (application letter) с сообщением основных сведений о себе в соответствии с нормами речевого этикета, принятыми в стране (странах) изучаемого языка (объём письма – до 140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1.4.8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(объём официального (делового) письма – до 180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1.4.9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 (объём письменного высказывания – до 250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1.4.10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комментирование предложенной информации, высказывания, пословицы, цитаты с выражением и аргументацией своего мнения (объём – до 250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Языковые знания и навыки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Фонетическая сторона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170 слов)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Орфография и пунктуация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Правильное написание изученных слов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Правильная расс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Пунктуационно правильное, в соответствии с нормами р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Лексическая сторона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лексических единиц (с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Многозначные лексические единицы. Синонимы. Антонимы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прилагательные на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excited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exciting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Наиболее частотные фразовые глаголы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Различные средства связи для обеспечения целостности и логичности устного (письменного) высказывания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Сокращения и аббревиатуры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2.3.7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Интернациональные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2.3.8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Омонимы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2.3.9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Идиомы. Пословицы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2.3.10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Элементы деловой лексики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способы словообразования – аффиксация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2.3.11.1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dis-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mis-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re-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over-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-ise/-ize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-en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2.3.11.2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2"/>
                <w:sz w:val="24"/>
              </w:rPr>
              <w:t xml:space="preserve">un-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2"/>
                <w:sz w:val="24"/>
              </w:rPr>
              <w:t xml:space="preserve">in-/im-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2"/>
                <w:sz w:val="24"/>
              </w:rPr>
              <w:t xml:space="preserve">il-/ir-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-ance/-ence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-er/-or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-ist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-ity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-ment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-ness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-sion/-tion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-ship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2.3.11.3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un-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in-/im-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il-/ir-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inter-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non-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post-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pre-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-able/-ible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-al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-ese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-ful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-ian/-an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-ical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ish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ive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less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ly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ous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y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2.3.11.4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4"/>
                <w:sz w:val="24"/>
              </w:rPr>
              <w:t xml:space="preserve">un-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4"/>
                <w:sz w:val="24"/>
              </w:rPr>
              <w:t xml:space="preserve">in-/im-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4"/>
                <w:sz w:val="24"/>
              </w:rPr>
              <w:t xml:space="preserve">il-/ir-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 и суффикса </w:t>
            </w:r>
            <w:r>
              <w:rPr>
                <w:rFonts w:ascii="Times New Roman" w:hAnsi="Times New Roman"/>
                <w:b w:val="0"/>
                <w:i/>
                <w:color w:val="000000"/>
                <w:spacing w:val="-4"/>
                <w:sz w:val="24"/>
              </w:rPr>
              <w:t xml:space="preserve">-ly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2.3.11.5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числительных при помощи суффиксов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-teen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-ty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-th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способы словообразования – словосложение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football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blue-bell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father-in-law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(числительного) с основой существительного с добавлением суффикса -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blue-eyed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eight-legged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сложных прилагательных путём соединения наречия с основой причастия II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well-behaved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2.3.12.6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nice-looking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Основные способы словообразования – конверсия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2.3.13.1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run – a run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2.3.13.2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Образование имён существительных от прилагательных (</w:t>
            </w:r>
            <w:r>
              <w:rPr>
                <w:rFonts w:ascii="Times New Roman" w:hAnsi="Times New Roman"/>
                <w:b w:val="0"/>
                <w:i/>
                <w:color w:val="000000"/>
                <w:spacing w:val="-2"/>
                <w:sz w:val="24"/>
              </w:rPr>
              <w:t xml:space="preserve">rich people – the rich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2.3.13.3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глаголов от имён существительных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a hand – to hand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2.3.13.4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Образование глаголов от имён прилагательных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cool – to cool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Грамматическая сторона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We moved to a new house last year.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There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be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глагольными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конструкциями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содержащими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глаголы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связки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be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look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seem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feel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He looks/seems/feels happy.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 cо сложным подлежащим – Complex Subject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2.4.7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сложным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дополнением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– Complex Object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 want you to help me. I saw her cross/crossing the road. I want to have my hair cut.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2.4.8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and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but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or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2.4.9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because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if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when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where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what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how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2.4.10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which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that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whoever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whatever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however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whenever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 xml:space="preserve">Условные предложения с глаголами в изъявительном наклонении (Conditional 0,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Conditional I) и с глаголами в сослагательном наклонении (Conditional II)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типы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вопросительных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предложений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общий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специальный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альтернатив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ный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разделительный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вопросы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Present/Past/Future Simple Tense, Present/Past Continuous Tense, Present/Past Perfect Tense, Present Perfect Continuous Tense)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Модальные глаголы в косвенной речи в настоящем и прошедшем времени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конструкциями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as… as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not so… as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both… and…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either… or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neither… nor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2.4.17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 wish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…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2.4.18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-ing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love/hate doing smth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2.4.19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c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глаголами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stop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remember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forget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разница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stop doing smth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stop to do smth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2.4.20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It takes me… to do smth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used to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+ инфинитив глагола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be/get used to smth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be/get used to doing smth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 prefer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I’d prefer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I’d rather prefer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выражающие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предпочтение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также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I’d rather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You’d better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Глаголы (правильные и неправильные) в видо-временных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Present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/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/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Future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Simple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Tense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Present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/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/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Future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Continuous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Tense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Present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/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Perfect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Tense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Present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Perfect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Continuous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Tense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Future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in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the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-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Tense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) и наиболее употребительных формах страдательного залога (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Present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/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Simple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Passive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Present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Perfect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Passive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Конструкция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to be going to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Future Simple Tense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Present Continuous Tense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для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выражения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будущего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действия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Модальные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глаголы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их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эквиваленты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can/be able to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could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must/have to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may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might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should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shall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would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will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need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2.4.27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a playing child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a written text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2.4.28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Определённый, неопределённый и нулевой артикли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2.4.29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во множественном числе, образованные по правилу и исключения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2.4.30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Неисчисляемые имена существительные, имеющие форму только множественного числа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Подлежащее, выраженное собирательным существительным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family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police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), и его согласование со сказуемым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Притяжательный падеж имён существительных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прилагательные и наречия в положительной, сравнительной и превосходной степенях, образованные по правилу и исключения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следования нескольких прилагательных (мнение – размер – возраст – цвет – происхождение)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Слова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выражающие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(many/much,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little/a little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few/a few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a lot of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2.4.36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none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nobody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nothing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etc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.)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2.4.37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Количественные и порядковые числительные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2.4.38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2.4.39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Условные предложения с глаголами в сослагательном наклонении (Conditional II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2.4.40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Инверсия с конструкциями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hardly (ever) …when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no sooner … than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if only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…. В условных предложениях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(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If) … should do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2.4.41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ought to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Социокультурные знания и умения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Осуществление межличностного и межк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 xml:space="preserve">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Знание и использование в устной и письменной речи наиболее употребительной тематической фоновой лексики родной страны и страны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Владение основными сведениями о социокультурном портрете и культурном наследии страны (стран), говорящих на английском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умения предс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Компенсаторные умения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Овладение компенсаторными умениями, позволяющими в случае сбоя ком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Детализированное тематическое содержание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Внешность и характеристика человека, литературного персонажа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Современный мир профессий. Проблема выбора профессии. Альтернативы в продолжении образования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Место иностранного языка в повседневной жизни и профессиональной деятельности в современном мире. Роль иностранного языка в планах на будущее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Ж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Покупки: одежда, обувь и продукты питания. Карманные деньги. Молодёжная мода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Роль спорта в современной жизни: виды спорта, экстремальный спорт, спортивные соревнования, Олимпийские игры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Деловое общение: особенности делового общения, деловая этика, деловая переписка, публичное выступление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Виртуальные путешествия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Вселенная и человек. Природа. Проблемы экологии. Защита окружающей среды. Стихийные бедствия. Проживание в городской (сельской) местности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Средства массовой информации: пресса, телевидение, радио, сеть Интернет, социальные сети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Технический прогресс: перспективы и последствия. Современные средства коммуникации (пресса, телевидение, сеть Интернет, социальные сети и другие). Интернет-безопасность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Проблемы современной цивилизации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Родная страна и страна (страны) изучаемого языка: географическое положение, ст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</w:t>
            </w:r>
            <w:r/>
          </w:p>
        </w:tc>
        <w:tc>
          <w:tcPr>
            <w:tcMar>
              <w:left w:w="100" w:type="dxa"/>
              <w:top w:w="50" w:type="dxa"/>
            </w:tcMar>
            <w:tcW w:w="12867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before="0" w:after="0" w:line="33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другие</w:t>
            </w:r>
            <w:r/>
          </w:p>
        </w:tc>
      </w:tr>
    </w:tbl>
    <w:p>
      <w:pPr>
        <w:ind w:left="120"/>
        <w:jc w:val="left"/>
        <w:spacing w:before="199" w:after="199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1" w:name="block-61187882"/>
      <w:r/>
      <w:bookmarkEnd w:id="21"/>
      <w:bookmarkEnd w:id="20"/>
      <w:r/>
    </w:p>
    <w:p>
      <w:pPr>
        <w:ind w:left="120"/>
        <w:jc w:val="left"/>
        <w:spacing w:before="0" w:after="0"/>
      </w:pPr>
      <w:r/>
      <w:bookmarkStart w:id="22" w:name="block-61187883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/>
      <w:bookmarkStart w:id="23" w:name="66913678-a58f-45ae-bbe8-a7658dcd6942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Английский язык; углубленное обучение, 10 класс/ Баранова К.М., Дули Д., Копылова В.В. и др., Акционерное общество «Издательство «Просвещение»</w:t>
      </w:r>
      <w:bookmarkEnd w:id="23"/>
      <w:r>
        <w:rPr>
          <w:sz w:val="28"/>
        </w:rPr>
        <w:br/>
      </w:r>
      <w:bookmarkStart w:id="24" w:name="66913678-a58f-45ae-bbe8-a7658dcd6942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Английский язык; углубленное обучение, 11 класс/ Баранова К.М., Дули Д., Копылова В.В. и др., Акционерное общество «Издательство «Просвещение»</w:t>
      </w:r>
      <w:bookmarkEnd w:id="24"/>
      <w:r/>
      <w:r/>
    </w:p>
    <w:p>
      <w:pPr>
        <w:ind w:left="120"/>
        <w:jc w:val="left"/>
        <w:spacing w:before="0" w:after="0" w:line="480" w:lineRule="auto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/>
      <w:bookmarkStart w:id="25" w:name="2d307617-3e61-4124-a2ea-31cf4de6f2e7"/>
      <w:r>
        <w:rPr>
          <w:rFonts w:ascii="Times New Roman" w:hAnsi="Times New Roman"/>
          <w:b w:val="0"/>
          <w:i w:val="0"/>
          <w:color w:val="000000"/>
          <w:sz w:val="28"/>
        </w:rPr>
        <w:t xml:space="preserve">УМК Старлайт 10-11 классы. Книга для учителя</w:t>
      </w:r>
      <w:bookmarkEnd w:id="25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/>
      <w:bookmarkStart w:id="26" w:name="54917730-65e4-4b81-9cde-90e49dde1501"/>
      <w:r>
        <w:rPr>
          <w:rFonts w:ascii="Times New Roman" w:hAnsi="Times New Roman"/>
          <w:b w:val="0"/>
          <w:i w:val="0"/>
          <w:color w:val="000000"/>
          <w:sz w:val="28"/>
        </w:rPr>
        <w:t xml:space="preserve">https://learningapps.org/4300607%5D%5D</w:t>
      </w:r>
      <w:bookmarkEnd w:id="26"/>
      <w:r>
        <w:rPr>
          <w:sz w:val="28"/>
        </w:rPr>
        <w:br/>
      </w:r>
      <w:bookmarkStart w:id="27" w:name="54917730-65e4-4b81-9cde-90e49dde1501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https://www.resh.edu.ru/</w:t>
      </w:r>
      <w:bookmarkEnd w:id="27"/>
      <w:r>
        <w:rPr>
          <w:sz w:val="28"/>
        </w:rPr>
        <w:br/>
      </w:r>
      <w:bookmarkStart w:id="28" w:name="54917730-65e4-4b81-9cde-90e49dde1501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https://quizlet.com/ru/477404960/</w:t>
      </w:r>
      <w:bookmarkEnd w:id="28"/>
      <w:r/>
      <w:r/>
      <w:r/>
      <w:r/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character" w:styleId="47">
    <w:name w:val="Caption Char"/>
    <w:basedOn w:val="651"/>
    <w:link w:val="44"/>
    <w:uiPriority w:val="99"/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</w:style>
  <w:style w:type="paragraph" w:styleId="631">
    <w:name w:val="Heading 1"/>
    <w:basedOn w:val="630"/>
    <w:next w:val="630"/>
    <w:link w:val="63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2">
    <w:name w:val="Heading 2"/>
    <w:basedOn w:val="630"/>
    <w:next w:val="630"/>
    <w:link w:val="63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3">
    <w:name w:val="Heading 3"/>
    <w:basedOn w:val="630"/>
    <w:next w:val="630"/>
    <w:link w:val="64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4">
    <w:name w:val="Heading 4"/>
    <w:basedOn w:val="630"/>
    <w:next w:val="630"/>
    <w:link w:val="64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35" w:default="1">
    <w:name w:val="Default Paragraph Font"/>
    <w:uiPriority w:val="1"/>
    <w:semiHidden/>
    <w:unhideWhenUsed/>
  </w:style>
  <w:style w:type="paragraph" w:styleId="636">
    <w:name w:val="Header"/>
    <w:basedOn w:val="630"/>
    <w:link w:val="63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37" w:customStyle="1">
    <w:name w:val="Header Char"/>
    <w:basedOn w:val="635"/>
    <w:link w:val="636"/>
    <w:uiPriority w:val="99"/>
  </w:style>
  <w:style w:type="character" w:styleId="638" w:customStyle="1">
    <w:name w:val="Heading 1 Char"/>
    <w:basedOn w:val="635"/>
    <w:link w:val="63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9" w:customStyle="1">
    <w:name w:val="Heading 2 Char"/>
    <w:basedOn w:val="635"/>
    <w:link w:val="63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0" w:customStyle="1">
    <w:name w:val="Heading 3 Char"/>
    <w:basedOn w:val="635"/>
    <w:link w:val="63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41" w:customStyle="1">
    <w:name w:val="Heading 4 Char"/>
    <w:basedOn w:val="635"/>
    <w:link w:val="634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42">
    <w:name w:val="Normal Indent"/>
    <w:basedOn w:val="630"/>
    <w:uiPriority w:val="99"/>
    <w:unhideWhenUsed/>
    <w:pPr>
      <w:ind w:left="720"/>
    </w:pPr>
  </w:style>
  <w:style w:type="paragraph" w:styleId="643">
    <w:name w:val="Subtitle"/>
    <w:basedOn w:val="630"/>
    <w:next w:val="630"/>
    <w:link w:val="64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4" w:customStyle="1">
    <w:name w:val="Subtitle Char"/>
    <w:basedOn w:val="635"/>
    <w:link w:val="64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5">
    <w:name w:val="Title"/>
    <w:basedOn w:val="630"/>
    <w:next w:val="630"/>
    <w:link w:val="646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6" w:customStyle="1">
    <w:name w:val="Title Char"/>
    <w:basedOn w:val="635"/>
    <w:link w:val="64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7">
    <w:name w:val="Emphasis"/>
    <w:basedOn w:val="635"/>
    <w:uiPriority w:val="20"/>
    <w:qFormat/>
    <w:rPr>
      <w:i/>
      <w:iCs/>
    </w:rPr>
  </w:style>
  <w:style w:type="character" w:styleId="648">
    <w:name w:val="Hyperlink"/>
    <w:basedOn w:val="635"/>
    <w:uiPriority w:val="99"/>
    <w:unhideWhenUsed/>
    <w:rPr>
      <w:color w:val="0000ff" w:themeColor="hyperlink"/>
      <w:u w:val="single"/>
    </w:rPr>
  </w:style>
  <w:style w:type="table" w:styleId="649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1">
    <w:name w:val="Caption"/>
    <w:basedOn w:val="630"/>
    <w:next w:val="630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351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" TargetMode="External"/><Relationship Id="rId10" Type="http://schemas.openxmlformats.org/officeDocument/2006/relationships/hyperlink" Target="https://quizlet.com/ru/500666263/" TargetMode="External"/><Relationship Id="rId11" Type="http://schemas.openxmlformats.org/officeDocument/2006/relationships/hyperlink" Target="https://learningapps.org/" TargetMode="External"/><Relationship Id="rId12" Type="http://schemas.openxmlformats.org/officeDocument/2006/relationships/hyperlink" Target="https://quizlet.com/ru/424309276/" TargetMode="External"/><Relationship Id="rId13" Type="http://schemas.openxmlformats.org/officeDocument/2006/relationships/hyperlink" Target="https://learningapps.org/1220157" TargetMode="External"/><Relationship Id="rId14" Type="http://schemas.openxmlformats.org/officeDocument/2006/relationships/hyperlink" Target="https://learningapps.org/4300607" TargetMode="External"/><Relationship Id="rId15" Type="http://schemas.openxmlformats.org/officeDocument/2006/relationships/hyperlink" Target="https://learningapps.org/1220157" TargetMode="External"/><Relationship Id="rId16" Type="http://schemas.openxmlformats.org/officeDocument/2006/relationships/hyperlink" Target="https://vk.com/away.php?to=https%3A%2F%2Fresh.edu.ru%2F cc_key=" TargetMode="External"/><Relationship Id="rId17" Type="http://schemas.openxmlformats.org/officeDocument/2006/relationships/hyperlink" Target="https://www.resh.edu.ru/subject/lesson/3529/start/197819/" TargetMode="External"/><Relationship Id="rId18" Type="http://schemas.openxmlformats.org/officeDocument/2006/relationships/hyperlink" Target="https://www.resh.edu.ru/" TargetMode="External"/><Relationship Id="rId19" Type="http://schemas.openxmlformats.org/officeDocument/2006/relationships/hyperlink" Target="https://www.resh.edu.ru/" TargetMode="External"/><Relationship Id="rId20" Type="http://schemas.openxmlformats.org/officeDocument/2006/relationships/hyperlink" Target="https://www.resh.edu.ru/" TargetMode="External"/><Relationship Id="rId21" Type="http://schemas.openxmlformats.org/officeDocument/2006/relationships/hyperlink" Target="https://www.resh.edu.ru/" TargetMode="External"/><Relationship Id="rId22" Type="http://schemas.openxmlformats.org/officeDocument/2006/relationships/hyperlink" Target="https://learningapps.org/4300607%5D%5D" TargetMode="External"/><Relationship Id="rId23" Type="http://schemas.openxmlformats.org/officeDocument/2006/relationships/hyperlink" Target="https://quizlet.com/ru/477404960/" TargetMode="External"/><Relationship Id="rId24" Type="http://schemas.openxmlformats.org/officeDocument/2006/relationships/hyperlink" Target="https://www.resh.edu.ru/" TargetMode="External"/><Relationship Id="rId25" Type="http://schemas.openxmlformats.org/officeDocument/2006/relationships/hyperlink" Target="https://learningapps.org/4300607%5D%5D" TargetMode="External"/><Relationship Id="rId26" Type="http://schemas.openxmlformats.org/officeDocument/2006/relationships/hyperlink" Target="https://www.resh.ed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Лобова</cp:lastModifiedBy>
  <cp:revision>1</cp:revision>
  <dcterms:modified xsi:type="dcterms:W3CDTF">2025-09-02T07:17:59Z</dcterms:modified>
</cp:coreProperties>
</file>