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CE" w:rsidRPr="00563D55" w:rsidRDefault="008C225F">
      <w:pPr>
        <w:spacing w:after="0" w:line="408" w:lineRule="auto"/>
        <w:ind w:left="120"/>
        <w:jc w:val="center"/>
        <w:rPr>
          <w:lang w:val="ru-RU"/>
        </w:rPr>
      </w:pPr>
      <w:bookmarkStart w:id="0" w:name="block-61335146"/>
      <w:r w:rsidRPr="00563D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1DCE" w:rsidRPr="00563D55" w:rsidRDefault="008C225F">
      <w:pPr>
        <w:spacing w:after="0" w:line="408" w:lineRule="auto"/>
        <w:ind w:left="120"/>
        <w:jc w:val="center"/>
        <w:rPr>
          <w:lang w:val="ru-RU"/>
        </w:rPr>
      </w:pPr>
      <w:bookmarkStart w:id="1" w:name="91a7ecf0-1f03-465a-8089-cd9dddf6af64"/>
      <w:r w:rsidRPr="00563D5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 w:rsidRPr="00563D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1DCE" w:rsidRPr="00563D55" w:rsidRDefault="008C225F">
      <w:pPr>
        <w:spacing w:after="0" w:line="408" w:lineRule="auto"/>
        <w:ind w:left="120"/>
        <w:jc w:val="center"/>
        <w:rPr>
          <w:lang w:val="ru-RU"/>
        </w:rPr>
      </w:pPr>
      <w:bookmarkStart w:id="2" w:name="e66d5643-84f9-4911-bf1f-63c048427bf0"/>
      <w:r w:rsidRPr="00563D55"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</w:p>
    <w:p w:rsidR="009E1DCE" w:rsidRPr="00563D55" w:rsidRDefault="008C225F">
      <w:pPr>
        <w:spacing w:after="0" w:line="408" w:lineRule="auto"/>
        <w:ind w:left="120"/>
        <w:jc w:val="center"/>
        <w:rPr>
          <w:lang w:val="ru-RU"/>
        </w:rPr>
      </w:pPr>
      <w:r w:rsidRPr="00563D55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9E1D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0198F" w:rsidTr="000D4161">
        <w:tc>
          <w:tcPr>
            <w:tcW w:w="3114" w:type="dxa"/>
          </w:tcPr>
          <w:p w:rsidR="00C53FFE" w:rsidRPr="0040209D" w:rsidRDefault="008C22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22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↵педагогического совета</w:t>
            </w:r>
          </w:p>
          <w:p w:rsidR="004E6975" w:rsidRDefault="008C22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22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C22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3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3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22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22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C22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22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:rsidR="000E6D86" w:rsidRDefault="008C22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3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8C225F">
      <w:pPr>
        <w:spacing w:after="0" w:line="408" w:lineRule="auto"/>
        <w:ind w:left="120"/>
        <w:jc w:val="center"/>
        <w:rPr>
          <w:lang w:val="ru-RU"/>
        </w:rPr>
      </w:pPr>
      <w:r w:rsidRPr="00563D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1DCE" w:rsidRPr="00563D55" w:rsidRDefault="008C225F">
      <w:pPr>
        <w:spacing w:after="0" w:line="408" w:lineRule="auto"/>
        <w:ind w:left="120"/>
        <w:jc w:val="center"/>
        <w:rPr>
          <w:lang w:val="ru-RU"/>
        </w:rPr>
      </w:pPr>
      <w:r w:rsidRPr="00563D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3D55">
        <w:rPr>
          <w:rFonts w:ascii="Times New Roman" w:hAnsi="Times New Roman"/>
          <w:color w:val="000000"/>
          <w:sz w:val="28"/>
          <w:lang w:val="ru-RU"/>
        </w:rPr>
        <w:t xml:space="preserve"> 7780494)</w:t>
      </w:r>
    </w:p>
    <w:p w:rsidR="009E1DCE" w:rsidRPr="00563D55" w:rsidRDefault="009E1DCE">
      <w:pPr>
        <w:spacing w:after="0"/>
        <w:ind w:left="120"/>
        <w:jc w:val="center"/>
        <w:rPr>
          <w:lang w:val="ru-RU"/>
        </w:rPr>
      </w:pPr>
    </w:p>
    <w:p w:rsidR="009E1DCE" w:rsidRPr="00D0198F" w:rsidRDefault="008C225F">
      <w:pPr>
        <w:spacing w:after="0" w:line="408" w:lineRule="auto"/>
        <w:ind w:left="120"/>
        <w:jc w:val="center"/>
        <w:rPr>
          <w:lang w:val="ru-RU"/>
        </w:rPr>
      </w:pPr>
      <w:r w:rsidRPr="00563D5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338dfeab-ad94-4f49-a493-c70055d1ef9d"/>
      <w:r w:rsidRPr="00563D55">
        <w:rPr>
          <w:rFonts w:ascii="Times New Roman" w:hAnsi="Times New Roman"/>
          <w:b/>
          <w:color w:val="000000"/>
          <w:sz w:val="28"/>
          <w:lang w:val="ru-RU"/>
        </w:rPr>
        <w:t xml:space="preserve">Основы </w:t>
      </w:r>
      <w:bookmarkEnd w:id="3"/>
      <w:r w:rsidR="00CC0147">
        <w:rPr>
          <w:rFonts w:ascii="Times New Roman" w:hAnsi="Times New Roman"/>
          <w:b/>
          <w:color w:val="000000"/>
          <w:sz w:val="28"/>
          <w:lang w:val="ru-RU"/>
        </w:rPr>
        <w:t>экономики</w:t>
      </w:r>
    </w:p>
    <w:p w:rsidR="009E1DCE" w:rsidRPr="00563D55" w:rsidRDefault="008C225F">
      <w:pPr>
        <w:spacing w:after="0" w:line="408" w:lineRule="auto"/>
        <w:ind w:left="120"/>
        <w:jc w:val="center"/>
        <w:rPr>
          <w:lang w:val="ru-RU"/>
        </w:rPr>
      </w:pPr>
      <w:r w:rsidRPr="00563D5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e4cd08ea-b47f-4717-982b-9926c89ce2c8"/>
      <w:r w:rsidRPr="00563D55">
        <w:rPr>
          <w:rFonts w:ascii="Times New Roman" w:hAnsi="Times New Roman"/>
          <w:color w:val="000000"/>
          <w:sz w:val="28"/>
          <w:lang w:val="ru-RU"/>
        </w:rPr>
        <w:t>1</w:t>
      </w:r>
      <w:bookmarkEnd w:id="4"/>
      <w:r w:rsidR="00CC0147">
        <w:rPr>
          <w:rFonts w:ascii="Times New Roman" w:hAnsi="Times New Roman"/>
          <w:color w:val="000000"/>
          <w:sz w:val="28"/>
          <w:lang w:val="ru-RU"/>
        </w:rPr>
        <w:t>1</w:t>
      </w:r>
      <w:r w:rsidR="00563D55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563D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DCE" w:rsidRPr="00563D55" w:rsidRDefault="009E1DCE">
      <w:pPr>
        <w:spacing w:after="0"/>
        <w:ind w:left="120"/>
        <w:jc w:val="center"/>
        <w:rPr>
          <w:lang w:val="ru-RU"/>
        </w:rPr>
      </w:pPr>
    </w:p>
    <w:p w:rsidR="009E1DCE" w:rsidRPr="00563D55" w:rsidRDefault="009E1DCE">
      <w:pPr>
        <w:spacing w:after="0"/>
        <w:ind w:left="120"/>
        <w:jc w:val="center"/>
        <w:rPr>
          <w:lang w:val="ru-RU"/>
        </w:rPr>
      </w:pPr>
    </w:p>
    <w:p w:rsidR="009E1DCE" w:rsidRPr="00563D55" w:rsidRDefault="009E1DCE">
      <w:pPr>
        <w:spacing w:after="0"/>
        <w:ind w:left="120"/>
        <w:jc w:val="center"/>
        <w:rPr>
          <w:lang w:val="ru-RU"/>
        </w:rPr>
      </w:pPr>
    </w:p>
    <w:p w:rsidR="009E1DCE" w:rsidRPr="00563D55" w:rsidRDefault="009E1DCE">
      <w:pPr>
        <w:spacing w:after="0"/>
        <w:ind w:left="120"/>
        <w:jc w:val="center"/>
        <w:rPr>
          <w:lang w:val="ru-RU"/>
        </w:rPr>
      </w:pPr>
    </w:p>
    <w:p w:rsidR="009E1DCE" w:rsidRPr="00563D55" w:rsidRDefault="009E1DCE">
      <w:pPr>
        <w:spacing w:after="0"/>
        <w:ind w:left="120"/>
        <w:jc w:val="center"/>
        <w:rPr>
          <w:lang w:val="ru-RU"/>
        </w:rPr>
      </w:pPr>
    </w:p>
    <w:p w:rsidR="009E1DCE" w:rsidRPr="00563D55" w:rsidRDefault="009E1DCE" w:rsidP="00563D55">
      <w:pPr>
        <w:spacing w:after="0"/>
        <w:rPr>
          <w:lang w:val="ru-RU"/>
        </w:rPr>
      </w:pPr>
    </w:p>
    <w:p w:rsidR="009E1DCE" w:rsidRPr="00563D55" w:rsidRDefault="009E1DCE">
      <w:pPr>
        <w:spacing w:after="0"/>
        <w:ind w:left="120"/>
        <w:jc w:val="center"/>
        <w:rPr>
          <w:lang w:val="ru-RU"/>
        </w:rPr>
      </w:pPr>
    </w:p>
    <w:p w:rsidR="009E1DCE" w:rsidRPr="00563D55" w:rsidRDefault="009E1DCE">
      <w:pPr>
        <w:spacing w:after="0"/>
        <w:ind w:left="120"/>
        <w:jc w:val="center"/>
        <w:rPr>
          <w:lang w:val="ru-RU"/>
        </w:rPr>
      </w:pPr>
    </w:p>
    <w:p w:rsidR="009E1DCE" w:rsidRPr="00563D55" w:rsidRDefault="008C225F">
      <w:pPr>
        <w:spacing w:after="0"/>
        <w:ind w:left="120"/>
        <w:jc w:val="center"/>
        <w:rPr>
          <w:lang w:val="ru-RU"/>
        </w:rPr>
      </w:pPr>
      <w:bookmarkStart w:id="5" w:name="ddfa5cc6-3dca-4e26-ba16-f677d0ee71e7"/>
      <w:r w:rsidRPr="00563D55"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5"/>
      <w:r w:rsidRPr="00563D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83c9cf70-cf42-4f34-a0b4-110cd414e4be"/>
      <w:r w:rsidRPr="00563D55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6"/>
    </w:p>
    <w:p w:rsidR="009E1DCE" w:rsidRPr="00563D55" w:rsidRDefault="009E1DCE">
      <w:pPr>
        <w:spacing w:after="0"/>
        <w:ind w:left="120"/>
        <w:rPr>
          <w:lang w:val="ru-RU"/>
        </w:rPr>
      </w:pPr>
    </w:p>
    <w:p w:rsidR="009E1DCE" w:rsidRPr="00563D55" w:rsidRDefault="009E1DCE">
      <w:pPr>
        <w:rPr>
          <w:lang w:val="ru-RU"/>
        </w:rPr>
        <w:sectPr w:rsidR="009E1DCE" w:rsidRPr="00563D55">
          <w:pgSz w:w="11906" w:h="16383"/>
          <w:pgMar w:top="1134" w:right="850" w:bottom="1134" w:left="1701" w:header="720" w:footer="720" w:gutter="0"/>
          <w:cols w:space="720"/>
        </w:sectPr>
      </w:pPr>
    </w:p>
    <w:p w:rsidR="009E1DCE" w:rsidRPr="00563D55" w:rsidRDefault="008C225F">
      <w:pPr>
        <w:spacing w:after="0"/>
        <w:ind w:left="120"/>
        <w:rPr>
          <w:lang w:val="ru-RU"/>
        </w:rPr>
      </w:pPr>
      <w:bookmarkStart w:id="7" w:name="block-61335150"/>
      <w:bookmarkEnd w:id="0"/>
      <w:r w:rsidRPr="00563D55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CF4010" w:rsidRPr="00CF4010" w:rsidRDefault="00CF4010" w:rsidP="00CF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" w:name="block-61335147"/>
      <w:bookmarkEnd w:id="7"/>
      <w:r w:rsidRPr="00CF40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Общая характеристика учебного предмета</w:t>
      </w: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Курс направлен на формирование экономического мышления, освоение базовых понятий рыночной экономики, финансовой грамотности, предпринимательских навыков. Особое внимание уделяется практическому применению: работа с кейсами, расчетами, личным бюджетом, мини-бизнес-проектами.</w:t>
      </w:r>
    </w:p>
    <w:p w:rsidR="00CF4010" w:rsidRPr="00CF4010" w:rsidRDefault="00CF4010" w:rsidP="00CF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Цели изучения курса</w:t>
      </w:r>
    </w:p>
    <w:p w:rsidR="00CF4010" w:rsidRPr="00CF4010" w:rsidRDefault="00CF4010" w:rsidP="00CF40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сформировать представление о функционировании экономики как системы;</w:t>
      </w:r>
    </w:p>
    <w:p w:rsidR="00CF4010" w:rsidRPr="00CF4010" w:rsidRDefault="00CF4010" w:rsidP="00CF40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 с ключевыми категориями: рынок, конкуренция, спрос и предложение, деньги, финансы;</w:t>
      </w:r>
    </w:p>
    <w:p w:rsidR="00CF4010" w:rsidRPr="00CF4010" w:rsidRDefault="00CF4010" w:rsidP="00CF40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развить навыки анализа экономических ситуаций и принятия решений;</w:t>
      </w:r>
    </w:p>
    <w:p w:rsidR="00CF4010" w:rsidRPr="00CF4010" w:rsidRDefault="00CF4010" w:rsidP="00CF40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сформировать основы финансовой грамотности и предпринимательского мышления.</w:t>
      </w:r>
    </w:p>
    <w:p w:rsidR="00CF4010" w:rsidRPr="00CF4010" w:rsidRDefault="00CF4010" w:rsidP="00CF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в учебном плане</w:t>
      </w: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Курс входит в вариативную часть учебного плана (34 часа, 11 класс). Может служить основой для профессиональной ориентации и подготовки к ЕГЭ по обществознанию, олимпиадам, проектной деятельности.</w:t>
      </w:r>
    </w:p>
    <w:p w:rsidR="00CF4010" w:rsidRPr="00CF4010" w:rsidRDefault="00CF4010" w:rsidP="00CF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Содержание курса</w:t>
      </w:r>
    </w:p>
    <w:p w:rsidR="00CF4010" w:rsidRPr="00CF4010" w:rsidRDefault="00CF4010" w:rsidP="00CF40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экономика как наука и практика;</w:t>
      </w:r>
    </w:p>
    <w:p w:rsidR="00CF4010" w:rsidRPr="00CF4010" w:rsidRDefault="00CF4010" w:rsidP="00CF40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рынок, конкуренция, предпринимательство;</w:t>
      </w:r>
    </w:p>
    <w:p w:rsidR="00CF4010" w:rsidRPr="00CF4010" w:rsidRDefault="00CF4010" w:rsidP="00CF40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финансы, налоги, государственный бюджет;</w:t>
      </w:r>
    </w:p>
    <w:p w:rsidR="00CF4010" w:rsidRPr="00CF4010" w:rsidRDefault="00CF4010" w:rsidP="00CF40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личные финансы и финансовая грамотность;</w:t>
      </w:r>
    </w:p>
    <w:p w:rsidR="00CF4010" w:rsidRPr="00CF4010" w:rsidRDefault="00CF4010" w:rsidP="00CF40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мировая экономика и глобализация;</w:t>
      </w:r>
    </w:p>
    <w:p w:rsidR="00CF4010" w:rsidRPr="00CF4010" w:rsidRDefault="00CF4010" w:rsidP="00CF40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проектная работа: «Мой первый бизнес-план».</w:t>
      </w:r>
    </w:p>
    <w:p w:rsidR="009E1DCE" w:rsidRPr="00322346" w:rsidRDefault="009E1DCE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" w:name="_GoBack"/>
      <w:bookmarkEnd w:id="9"/>
    </w:p>
    <w:p w:rsidR="009E1DCE" w:rsidRPr="00322346" w:rsidRDefault="009E1DCE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DCE" w:rsidRPr="00322346" w:rsidRDefault="009E1DC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E1DCE" w:rsidRPr="00322346">
          <w:pgSz w:w="11906" w:h="16383"/>
          <w:pgMar w:top="1134" w:right="850" w:bottom="1134" w:left="1701" w:header="720" w:footer="720" w:gutter="0"/>
          <w:cols w:space="720"/>
        </w:sectPr>
      </w:pPr>
    </w:p>
    <w:p w:rsidR="009E1DCE" w:rsidRPr="00563D55" w:rsidRDefault="008C225F">
      <w:pPr>
        <w:spacing w:after="0"/>
        <w:ind w:left="120"/>
        <w:rPr>
          <w:lang w:val="ru-RU"/>
        </w:rPr>
      </w:pPr>
      <w:bookmarkStart w:id="10" w:name="block-61335151"/>
      <w:bookmarkEnd w:id="8"/>
      <w:r w:rsidRPr="00563D5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E1DCE" w:rsidRPr="00563D55" w:rsidRDefault="009E1DCE">
      <w:pPr>
        <w:spacing w:after="0"/>
        <w:ind w:left="120"/>
        <w:rPr>
          <w:lang w:val="ru-RU"/>
        </w:rPr>
      </w:pPr>
    </w:p>
    <w:p w:rsidR="00D0198F" w:rsidRPr="00D0198F" w:rsidRDefault="00D0198F" w:rsidP="00D0198F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11" w:name="block-61335148"/>
      <w:bookmarkEnd w:id="10"/>
      <w:r>
        <w:rPr>
          <w:rFonts w:ascii="Times New Roman" w:hAnsi="Times New Roman"/>
          <w:color w:val="333333"/>
          <w:sz w:val="28"/>
          <w:lang w:val="ru-RU"/>
        </w:rPr>
        <w:t>Л</w:t>
      </w:r>
      <w:r w:rsidRPr="00D0198F">
        <w:rPr>
          <w:rFonts w:ascii="Times New Roman" w:hAnsi="Times New Roman"/>
          <w:color w:val="333333"/>
          <w:sz w:val="28"/>
          <w:lang w:val="ru-RU"/>
        </w:rPr>
        <w:t>ичностные результаты</w:t>
      </w:r>
    </w:p>
    <w:p w:rsidR="00CC0147" w:rsidRDefault="00CC0147" w:rsidP="00CC0147">
      <w:pPr>
        <w:pStyle w:val="ae"/>
      </w:pPr>
      <w:r>
        <w:rPr>
          <w:rFonts w:hAnsi="Symbol"/>
        </w:rPr>
        <w:t></w:t>
      </w:r>
      <w:r>
        <w:t xml:space="preserve">  формирование ответственного отношения к учебной и будущей профессиональной деятельности;</w:t>
      </w:r>
    </w:p>
    <w:p w:rsidR="00CC0147" w:rsidRDefault="00CC0147" w:rsidP="00CC0147">
      <w:pPr>
        <w:pStyle w:val="ae"/>
      </w:pPr>
      <w:r>
        <w:rPr>
          <w:rFonts w:hAnsi="Symbol"/>
        </w:rPr>
        <w:t></w:t>
      </w:r>
      <w:r>
        <w:t xml:space="preserve">  развитие финансовой грамотности и культуры рационального использования ресурсов;</w:t>
      </w:r>
    </w:p>
    <w:p w:rsidR="00CC0147" w:rsidRDefault="00CC0147" w:rsidP="00CC0147">
      <w:pPr>
        <w:pStyle w:val="ae"/>
      </w:pPr>
      <w:r>
        <w:rPr>
          <w:rFonts w:hAnsi="Symbol"/>
        </w:rPr>
        <w:t></w:t>
      </w:r>
      <w:r>
        <w:t xml:space="preserve">  понимание социальной значимости экономических процессов;</w:t>
      </w:r>
    </w:p>
    <w:p w:rsidR="00CC0147" w:rsidRDefault="00CC0147" w:rsidP="00CC0147">
      <w:pPr>
        <w:pStyle w:val="ae"/>
      </w:pPr>
      <w:r>
        <w:rPr>
          <w:rFonts w:hAnsi="Symbol"/>
        </w:rPr>
        <w:t></w:t>
      </w:r>
      <w:r>
        <w:t xml:space="preserve">  воспитание бережного отношения к труду и собственности;</w:t>
      </w:r>
    </w:p>
    <w:p w:rsidR="00CC0147" w:rsidRDefault="00CC0147" w:rsidP="00CC0147">
      <w:pPr>
        <w:pStyle w:val="ae"/>
      </w:pPr>
      <w:r>
        <w:rPr>
          <w:rFonts w:hAnsi="Symbol"/>
        </w:rPr>
        <w:t></w:t>
      </w:r>
      <w:r>
        <w:t xml:space="preserve">  развитие предпринимательского мышления и инициативности.</w:t>
      </w:r>
    </w:p>
    <w:p w:rsidR="00D0198F" w:rsidRDefault="00D0198F" w:rsidP="00CC0147">
      <w:pPr>
        <w:pStyle w:val="ae"/>
      </w:pPr>
    </w:p>
    <w:p w:rsidR="00D0198F" w:rsidRPr="00D0198F" w:rsidRDefault="00D0198F" w:rsidP="00D0198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D0198F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CF4010" w:rsidRDefault="00CF4010" w:rsidP="00CF4010">
      <w:pPr>
        <w:pStyle w:val="ae"/>
      </w:pPr>
      <w:r>
        <w:rPr>
          <w:rFonts w:hAnsi="Symbol"/>
        </w:rPr>
        <w:t></w:t>
      </w:r>
      <w:r>
        <w:t xml:space="preserve">  умение ставить цели и планировать пути их достижения (в том числе через составление бюджета и бизнес-плана);</w:t>
      </w:r>
    </w:p>
    <w:p w:rsidR="00CF4010" w:rsidRDefault="00CF4010" w:rsidP="00CF4010">
      <w:pPr>
        <w:pStyle w:val="ae"/>
      </w:pPr>
      <w:r>
        <w:rPr>
          <w:rFonts w:hAnsi="Symbol"/>
        </w:rPr>
        <w:t></w:t>
      </w:r>
      <w:r>
        <w:t xml:space="preserve">  развитие навыков анализа и критического мышления при работе с экономической информацией (графики, таблицы, статистика);</w:t>
      </w:r>
    </w:p>
    <w:p w:rsidR="00CF4010" w:rsidRDefault="00CF4010" w:rsidP="00CF4010">
      <w:pPr>
        <w:pStyle w:val="ae"/>
      </w:pPr>
      <w:r>
        <w:rPr>
          <w:rFonts w:hAnsi="Symbol"/>
        </w:rPr>
        <w:t></w:t>
      </w:r>
      <w:r>
        <w:t xml:space="preserve">  способность работать в команде над экономическими проектами;</w:t>
      </w:r>
    </w:p>
    <w:p w:rsidR="00CF4010" w:rsidRDefault="00CF4010" w:rsidP="00CF4010">
      <w:pPr>
        <w:pStyle w:val="ae"/>
      </w:pPr>
      <w:r>
        <w:rPr>
          <w:rFonts w:hAnsi="Symbol"/>
        </w:rPr>
        <w:t></w:t>
      </w:r>
      <w:r>
        <w:t xml:space="preserve">  использование цифровых ресурсов для поиска информации, проведения расчетов, моделирования экономических процессов;</w:t>
      </w:r>
    </w:p>
    <w:p w:rsidR="00CF4010" w:rsidRDefault="00CF4010" w:rsidP="00CF4010">
      <w:pPr>
        <w:pStyle w:val="ae"/>
      </w:pPr>
      <w:r>
        <w:rPr>
          <w:rFonts w:hAnsi="Symbol"/>
        </w:rPr>
        <w:t></w:t>
      </w:r>
      <w:r>
        <w:t xml:space="preserve">  развитие коммуникативных умений при защите проектов и обсуждении кейсов.</w:t>
      </w:r>
    </w:p>
    <w:p w:rsidR="00D0198F" w:rsidRPr="00D0198F" w:rsidRDefault="00D0198F" w:rsidP="00D0198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D0198F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CF4010" w:rsidRPr="00CF4010" w:rsidRDefault="00CF4010" w:rsidP="00CF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Знать:</w:t>
      </w:r>
    </w:p>
    <w:p w:rsidR="00CF4010" w:rsidRPr="00CF4010" w:rsidRDefault="00CF4010" w:rsidP="00CF40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основные экономические категории: ресурсы, потребности, рынок, спрос, предложение, конкуренция;</w:t>
      </w:r>
    </w:p>
    <w:p w:rsidR="00CF4010" w:rsidRPr="00CF4010" w:rsidRDefault="00CF4010" w:rsidP="00CF40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государства в экономике, налоговую и бюджетную систему;</w:t>
      </w:r>
    </w:p>
    <w:p w:rsidR="00CF4010" w:rsidRPr="00CF4010" w:rsidRDefault="00CF4010" w:rsidP="00CF40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личных финансов: доходы, расходы, кредиты, сбережения;</w:t>
      </w:r>
    </w:p>
    <w:p w:rsidR="00CF4010" w:rsidRPr="00CF4010" w:rsidRDefault="00CF4010" w:rsidP="00CF40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международной экономики и глобализации.</w:t>
      </w:r>
    </w:p>
    <w:p w:rsidR="00CF4010" w:rsidRPr="00CF4010" w:rsidRDefault="00CF4010" w:rsidP="00CF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Уметь:</w:t>
      </w:r>
    </w:p>
    <w:p w:rsidR="00CF4010" w:rsidRPr="00CF4010" w:rsidRDefault="00CF4010" w:rsidP="00CF40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личный и семейный бюджет;</w:t>
      </w:r>
    </w:p>
    <w:p w:rsidR="00CF4010" w:rsidRPr="00CF4010" w:rsidRDefault="00CF4010" w:rsidP="00CF40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экономические ситуации и предлагать решения;</w:t>
      </w:r>
    </w:p>
    <w:p w:rsidR="00CF4010" w:rsidRPr="00CF4010" w:rsidRDefault="00CF4010" w:rsidP="00CF40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работать с графиками спроса и предложения;</w:t>
      </w:r>
    </w:p>
    <w:p w:rsidR="00CF4010" w:rsidRPr="00CF4010" w:rsidRDefault="00CF4010" w:rsidP="00CF40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разрабатывать бизнес-идею и бизнес-план.</w:t>
      </w:r>
    </w:p>
    <w:p w:rsidR="00CF4010" w:rsidRPr="00CF4010" w:rsidRDefault="00CF4010" w:rsidP="00CF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Иметь опыт:</w:t>
      </w:r>
    </w:p>
    <w:p w:rsidR="00CF4010" w:rsidRPr="00CF4010" w:rsidRDefault="00CF4010" w:rsidP="00CF40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проектной деятельности («Мой бизнес-план»);</w:t>
      </w:r>
    </w:p>
    <w:p w:rsidR="00CF4010" w:rsidRPr="00CF4010" w:rsidRDefault="00CF4010" w:rsidP="00CF40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проведения расчетов (налоги, кредиты, инфляция);</w:t>
      </w:r>
    </w:p>
    <w:p w:rsidR="00CF4010" w:rsidRPr="00CF4010" w:rsidRDefault="00CF4010" w:rsidP="00CF40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участия в деловых играх и экономических квестах.</w:t>
      </w:r>
    </w:p>
    <w:p w:rsidR="00D0198F" w:rsidRDefault="00D0198F">
      <w:pPr>
        <w:spacing w:after="0"/>
        <w:ind w:left="120"/>
        <w:rPr>
          <w:rStyle w:val="af"/>
          <w:lang w:val="ru-RU"/>
        </w:rPr>
      </w:pPr>
    </w:p>
    <w:p w:rsidR="00D0198F" w:rsidRDefault="00D0198F">
      <w:pPr>
        <w:spacing w:after="0"/>
        <w:ind w:left="120"/>
        <w:rPr>
          <w:rStyle w:val="af"/>
          <w:lang w:val="ru-RU"/>
        </w:rPr>
      </w:pPr>
    </w:p>
    <w:p w:rsidR="009E1DCE" w:rsidRDefault="008C22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</w:t>
      </w:r>
      <w:r w:rsidR="00CF4010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63D55" w:rsidRDefault="00563D55" w:rsidP="00563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63D55" w:rsidRDefault="00563D55">
      <w:pPr>
        <w:spacing w:after="0"/>
        <w:ind w:left="120"/>
      </w:pPr>
    </w:p>
    <w:tbl>
      <w:tblPr>
        <w:tblW w:w="13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6350"/>
        <w:gridCol w:w="4667"/>
      </w:tblGrid>
      <w:tr w:rsidR="00563D55" w:rsidTr="00563D55">
        <w:trPr>
          <w:trHeight w:val="145"/>
          <w:tblCellSpacing w:w="20" w:type="nil"/>
        </w:trPr>
        <w:tc>
          <w:tcPr>
            <w:tcW w:w="2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55" w:rsidRDefault="00563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D55" w:rsidRDefault="00563D55">
            <w:pPr>
              <w:spacing w:after="0"/>
              <w:ind w:left="135"/>
            </w:pPr>
          </w:p>
        </w:tc>
        <w:tc>
          <w:tcPr>
            <w:tcW w:w="6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D55" w:rsidRDefault="00563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D55" w:rsidRDefault="00563D55">
            <w:pPr>
              <w:spacing w:after="0"/>
              <w:ind w:left="135"/>
            </w:pP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563D55" w:rsidRDefault="00563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63D55" w:rsidTr="00563D55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55" w:rsidRDefault="00563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D55" w:rsidRDefault="00563D55"/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563D55" w:rsidRDefault="00563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D55" w:rsidRDefault="00563D55">
            <w:pPr>
              <w:spacing w:after="0"/>
              <w:ind w:left="135"/>
            </w:pPr>
          </w:p>
        </w:tc>
      </w:tr>
      <w:tr w:rsidR="00CF4010" w:rsidTr="005402DC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Экономика и её роль в жизни общества 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563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5402DC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Ограниченность ресурсов. Практикум «Выбор при дефиците» 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5402DC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</w:t>
            </w:r>
            <w:r>
              <w:t>Рынок и его элементы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5402DC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Спрос и предложение (построение графиков)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5402DC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Конкуренция и её виды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563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5402DC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</w:t>
            </w:r>
            <w:r>
              <w:t>Роль государства в экономике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5402DC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Доходы и расходы семьи. Практикум «Семейный бюджет»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5402DC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Деньги и их функции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Банковская система. Практикум «Открываем вклад»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Кредит и его виды. Кейс «Потребительский кредит: плюсы и минусы»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 Налоги и их виды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Государственный бюджет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563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Инфляция и безработица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Личная финансовая стратегия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Предпринимательская деятельность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Бизнес-план: структура и назначение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Практикум: разработка бизнес-идеи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Капитал и инвестиции.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Акции и ценные бумаги.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Практикум: виртуальная биржевая игра.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Международная торговля.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Мировая экономика.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Глобализация.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Экономическая политика государства.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Практикум: кейс «Антикризисные меры».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 Теневая экономика.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 Экономическая культура личности.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 Финансовые пирамиды: анализ кейса.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Защита прав потребителей.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 xml:space="preserve">  Экономические реформы в России.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CF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Практикум: составление бюджета региона.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Мини-проект «Мой бизнес-план».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563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Защита мини-проекта.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 w:rsidRPr="00D01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4010" w:rsidTr="00D41289">
        <w:trPr>
          <w:trHeight w:val="145"/>
          <w:tblCellSpacing w:w="20" w:type="nil"/>
        </w:trPr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0" w:type="dxa"/>
            <w:tcMar>
              <w:top w:w="50" w:type="dxa"/>
              <w:left w:w="100" w:type="dxa"/>
            </w:tcMar>
          </w:tcPr>
          <w:p w:rsidR="00CF4010" w:rsidRPr="00FD74C6" w:rsidRDefault="00CF4010" w:rsidP="00CF4010">
            <w:pPr>
              <w:pStyle w:val="ae"/>
            </w:pPr>
            <w:r w:rsidRPr="00FD74C6">
              <w:t>Итоговое повторение. – 1 ч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CF4010" w:rsidRDefault="00CF4010" w:rsidP="00CF4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63D55" w:rsidTr="00563D55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D55" w:rsidRPr="00563D55" w:rsidRDefault="00563D5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3D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563D55" w:rsidRDefault="00563D55">
            <w:pPr>
              <w:spacing w:after="0"/>
              <w:ind w:left="135"/>
              <w:jc w:val="center"/>
            </w:pPr>
            <w:r w:rsidRPr="00563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D13E2" w:rsidRDefault="00563D55" w:rsidP="00D0198F">
      <w:pPr>
        <w:pStyle w:val="3"/>
      </w:pPr>
      <w:r>
        <w:tab/>
      </w:r>
    </w:p>
    <w:p w:rsidR="00DD13E2" w:rsidRDefault="00DD13E2" w:rsidP="00DD13E2">
      <w:pPr>
        <w:pStyle w:val="ae"/>
      </w:pPr>
    </w:p>
    <w:p w:rsidR="009E1DCE" w:rsidRPr="00563D55" w:rsidRDefault="009E1DCE">
      <w:pPr>
        <w:rPr>
          <w:lang w:val="ru-RU"/>
        </w:rPr>
        <w:sectPr w:rsidR="009E1DCE" w:rsidRPr="00563D5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CF4010" w:rsidRPr="00CF4010" w:rsidRDefault="00CF4010" w:rsidP="00CF4010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lastRenderedPageBreak/>
        <w:t>Основная литература</w:t>
      </w:r>
    </w:p>
    <w:p w:rsidR="00CF4010" w:rsidRDefault="00CF4010" w:rsidP="00CF4010">
      <w:pPr>
        <w:pStyle w:val="ae"/>
        <w:numPr>
          <w:ilvl w:val="0"/>
          <w:numId w:val="20"/>
        </w:numPr>
      </w:pPr>
      <w:r>
        <w:t xml:space="preserve">Боголюбов Л.Н., Иванова Л.Ф. </w:t>
      </w:r>
      <w:r>
        <w:rPr>
          <w:rStyle w:val="aa"/>
          <w:rFonts w:eastAsiaTheme="majorEastAsia"/>
        </w:rPr>
        <w:t>Экономика. Базовый и углубленный уровни</w:t>
      </w:r>
      <w:r>
        <w:t>. – М.: Просвещение, 2021.</w:t>
      </w:r>
    </w:p>
    <w:p w:rsidR="00CF4010" w:rsidRDefault="00CF4010" w:rsidP="00CF4010">
      <w:pPr>
        <w:pStyle w:val="ae"/>
        <w:numPr>
          <w:ilvl w:val="0"/>
          <w:numId w:val="20"/>
        </w:numPr>
      </w:pPr>
      <w:r>
        <w:t xml:space="preserve">Котляр Н.И. </w:t>
      </w:r>
      <w:r>
        <w:rPr>
          <w:rStyle w:val="aa"/>
          <w:rFonts w:eastAsiaTheme="majorEastAsia"/>
        </w:rPr>
        <w:t>Экономика. Профильный уровень. 10–11 классы</w:t>
      </w:r>
      <w:r>
        <w:t>. – М.: Дрофа, 2020.</w:t>
      </w:r>
    </w:p>
    <w:p w:rsidR="00CF4010" w:rsidRDefault="00CF4010" w:rsidP="00CF4010">
      <w:pPr>
        <w:pStyle w:val="ae"/>
        <w:numPr>
          <w:ilvl w:val="0"/>
          <w:numId w:val="20"/>
        </w:numPr>
      </w:pPr>
      <w:r>
        <w:t xml:space="preserve">Федеральный институт развития образования. </w:t>
      </w:r>
      <w:r>
        <w:rPr>
          <w:rStyle w:val="aa"/>
          <w:rFonts w:eastAsiaTheme="majorEastAsia"/>
        </w:rPr>
        <w:t>Финансовая грамотность для старшей школы</w:t>
      </w:r>
      <w:r>
        <w:t>. – М.: ФИРО, 2022.</w:t>
      </w:r>
    </w:p>
    <w:p w:rsidR="00CF4010" w:rsidRPr="00CF4010" w:rsidRDefault="00CF4010" w:rsidP="00CF4010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CF401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>Дополнительная литература</w:t>
      </w:r>
    </w:p>
    <w:p w:rsidR="00CF4010" w:rsidRDefault="00CF4010" w:rsidP="00CF4010">
      <w:pPr>
        <w:pStyle w:val="ae"/>
        <w:numPr>
          <w:ilvl w:val="0"/>
          <w:numId w:val="21"/>
        </w:numPr>
      </w:pPr>
      <w:r>
        <w:t xml:space="preserve">Самуэльсон П., Нордхаус В. </w:t>
      </w:r>
      <w:r>
        <w:rPr>
          <w:rStyle w:val="aa"/>
          <w:rFonts w:eastAsiaTheme="majorEastAsia"/>
        </w:rPr>
        <w:t>Экономика</w:t>
      </w:r>
      <w:r>
        <w:t>. – М.: Вильямс, 2019.</w:t>
      </w:r>
    </w:p>
    <w:p w:rsidR="00CF4010" w:rsidRDefault="00CF4010" w:rsidP="00CF4010">
      <w:pPr>
        <w:pStyle w:val="ae"/>
        <w:numPr>
          <w:ilvl w:val="0"/>
          <w:numId w:val="21"/>
        </w:numPr>
      </w:pPr>
      <w:r>
        <w:t xml:space="preserve">Стиглиц Дж. </w:t>
      </w:r>
      <w:r>
        <w:rPr>
          <w:rStyle w:val="aa"/>
          <w:rFonts w:eastAsiaTheme="majorEastAsia"/>
        </w:rPr>
        <w:t>Экономика государственного сектора</w:t>
      </w:r>
      <w:r>
        <w:t>. – М.: Изд-во МГУ, 2020.</w:t>
      </w:r>
    </w:p>
    <w:p w:rsidR="00CF4010" w:rsidRDefault="00CF4010" w:rsidP="00CF4010">
      <w:pPr>
        <w:pStyle w:val="ae"/>
        <w:numPr>
          <w:ilvl w:val="0"/>
          <w:numId w:val="21"/>
        </w:numPr>
      </w:pPr>
      <w:r>
        <w:t>Официальный портал Центрального банка РФ – www.cbr.ru</w:t>
      </w:r>
    </w:p>
    <w:p w:rsidR="00CF4010" w:rsidRDefault="00CF4010" w:rsidP="00CF4010">
      <w:pPr>
        <w:pStyle w:val="ae"/>
        <w:numPr>
          <w:ilvl w:val="0"/>
          <w:numId w:val="21"/>
        </w:numPr>
      </w:pPr>
      <w:r>
        <w:t>Образовательный портал «Финансовая грамотность» – www.fincult.info</w:t>
      </w:r>
    </w:p>
    <w:p w:rsidR="008C225F" w:rsidRPr="00563D55" w:rsidRDefault="008C225F">
      <w:pPr>
        <w:rPr>
          <w:lang w:val="ru-RU"/>
        </w:rPr>
      </w:pPr>
    </w:p>
    <w:sectPr w:rsidR="008C225F" w:rsidRPr="00563D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8F" w:rsidRDefault="00CA378F" w:rsidP="00563D55">
      <w:pPr>
        <w:spacing w:after="0" w:line="240" w:lineRule="auto"/>
      </w:pPr>
      <w:r>
        <w:separator/>
      </w:r>
    </w:p>
  </w:endnote>
  <w:endnote w:type="continuationSeparator" w:id="0">
    <w:p w:rsidR="00CA378F" w:rsidRDefault="00CA378F" w:rsidP="0056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8F" w:rsidRDefault="00CA378F" w:rsidP="00563D55">
      <w:pPr>
        <w:spacing w:after="0" w:line="240" w:lineRule="auto"/>
      </w:pPr>
      <w:r>
        <w:separator/>
      </w:r>
    </w:p>
  </w:footnote>
  <w:footnote w:type="continuationSeparator" w:id="0">
    <w:p w:rsidR="00CA378F" w:rsidRDefault="00CA378F" w:rsidP="0056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B29"/>
    <w:multiLevelType w:val="multilevel"/>
    <w:tmpl w:val="98C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537A6"/>
    <w:multiLevelType w:val="multilevel"/>
    <w:tmpl w:val="12C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30898"/>
    <w:multiLevelType w:val="multilevel"/>
    <w:tmpl w:val="DBC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036BA"/>
    <w:multiLevelType w:val="multilevel"/>
    <w:tmpl w:val="7FF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F7539"/>
    <w:multiLevelType w:val="multilevel"/>
    <w:tmpl w:val="C65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7640F"/>
    <w:multiLevelType w:val="multilevel"/>
    <w:tmpl w:val="C6A4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E77B9"/>
    <w:multiLevelType w:val="multilevel"/>
    <w:tmpl w:val="8A1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1B33"/>
    <w:multiLevelType w:val="multilevel"/>
    <w:tmpl w:val="41FC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06333"/>
    <w:multiLevelType w:val="multilevel"/>
    <w:tmpl w:val="DDE2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96E5F"/>
    <w:multiLevelType w:val="multilevel"/>
    <w:tmpl w:val="26A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A31D5"/>
    <w:multiLevelType w:val="multilevel"/>
    <w:tmpl w:val="FFB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87B5B"/>
    <w:multiLevelType w:val="multilevel"/>
    <w:tmpl w:val="596C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43FE5"/>
    <w:multiLevelType w:val="multilevel"/>
    <w:tmpl w:val="D0C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B5EF8"/>
    <w:multiLevelType w:val="multilevel"/>
    <w:tmpl w:val="5512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73E8F"/>
    <w:multiLevelType w:val="multilevel"/>
    <w:tmpl w:val="64DE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387AFB"/>
    <w:multiLevelType w:val="multilevel"/>
    <w:tmpl w:val="87F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77655D"/>
    <w:multiLevelType w:val="multilevel"/>
    <w:tmpl w:val="EB82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D7AE5"/>
    <w:multiLevelType w:val="multilevel"/>
    <w:tmpl w:val="DF8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256010"/>
    <w:multiLevelType w:val="multilevel"/>
    <w:tmpl w:val="369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33DD0"/>
    <w:multiLevelType w:val="multilevel"/>
    <w:tmpl w:val="4D92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13BEA"/>
    <w:multiLevelType w:val="multilevel"/>
    <w:tmpl w:val="6AD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A01D4B"/>
    <w:multiLevelType w:val="multilevel"/>
    <w:tmpl w:val="D90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55B39"/>
    <w:multiLevelType w:val="multilevel"/>
    <w:tmpl w:val="B26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2"/>
  </w:num>
  <w:num w:numId="5">
    <w:abstractNumId w:val="18"/>
  </w:num>
  <w:num w:numId="6">
    <w:abstractNumId w:val="19"/>
  </w:num>
  <w:num w:numId="7">
    <w:abstractNumId w:val="4"/>
  </w:num>
  <w:num w:numId="8">
    <w:abstractNumId w:val="0"/>
  </w:num>
  <w:num w:numId="9">
    <w:abstractNumId w:val="13"/>
  </w:num>
  <w:num w:numId="10">
    <w:abstractNumId w:val="5"/>
  </w:num>
  <w:num w:numId="11">
    <w:abstractNumId w:val="9"/>
  </w:num>
  <w:num w:numId="12">
    <w:abstractNumId w:val="21"/>
  </w:num>
  <w:num w:numId="13">
    <w:abstractNumId w:val="11"/>
  </w:num>
  <w:num w:numId="14">
    <w:abstractNumId w:val="20"/>
  </w:num>
  <w:num w:numId="15">
    <w:abstractNumId w:val="22"/>
  </w:num>
  <w:num w:numId="16">
    <w:abstractNumId w:val="10"/>
  </w:num>
  <w:num w:numId="17">
    <w:abstractNumId w:val="6"/>
  </w:num>
  <w:num w:numId="18">
    <w:abstractNumId w:val="2"/>
  </w:num>
  <w:num w:numId="19">
    <w:abstractNumId w:val="8"/>
  </w:num>
  <w:num w:numId="20">
    <w:abstractNumId w:val="16"/>
  </w:num>
  <w:num w:numId="21">
    <w:abstractNumId w:val="14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CE"/>
    <w:rsid w:val="00224C66"/>
    <w:rsid w:val="00322346"/>
    <w:rsid w:val="00563D55"/>
    <w:rsid w:val="008C225F"/>
    <w:rsid w:val="009E1DCE"/>
    <w:rsid w:val="00CA378F"/>
    <w:rsid w:val="00CC0147"/>
    <w:rsid w:val="00CF4010"/>
    <w:rsid w:val="00D0198F"/>
    <w:rsid w:val="00D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2F31A-11B1-4779-B581-DD8DB8EC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56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63D55"/>
    <w:rPr>
      <w:b/>
      <w:bCs/>
    </w:rPr>
  </w:style>
  <w:style w:type="paragraph" w:styleId="af0">
    <w:name w:val="footer"/>
    <w:basedOn w:val="a"/>
    <w:link w:val="af1"/>
    <w:uiPriority w:val="99"/>
    <w:unhideWhenUsed/>
    <w:rsid w:val="0056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Цареградская</dc:creator>
  <cp:lastModifiedBy>Учетная запись Майкрософт</cp:lastModifiedBy>
  <cp:revision>2</cp:revision>
  <dcterms:created xsi:type="dcterms:W3CDTF">2025-08-29T17:05:00Z</dcterms:created>
  <dcterms:modified xsi:type="dcterms:W3CDTF">2025-08-29T17:05:00Z</dcterms:modified>
</cp:coreProperties>
</file>