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6"/>
        <w:jc w:val="center"/>
        <w:spacing w:before="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Государственное бюджетное общеобразовательное учреждение гимназия № 441 Фрунзенского района Санкт-Петербурга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</w:p>
    <w:p>
      <w:pPr>
        <w:pStyle w:val="736"/>
        <w:ind w:left="0" w:right="0" w:firstLine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       </w:t>
      </w:r>
      <w:r>
        <w:rPr>
          <w:color w:val="000000"/>
          <w:sz w:val="24"/>
          <w:szCs w:val="24"/>
        </w:rPr>
      </w:r>
    </w:p>
    <w:tbl>
      <w:tblPr>
        <w:tblW w:w="9638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741"/>
        <w:gridCol w:w="3897"/>
      </w:tblGrid>
      <w:tr>
        <w:tblPrEx/>
        <w:trPr/>
        <w:tc>
          <w:tcPr>
            <w:tcW w:w="5741" w:type="dxa"/>
            <w:vAlign w:val="center"/>
            <w:textDirection w:val="lrTb"/>
            <w:noWrap w:val="false"/>
          </w:tcPr>
          <w:p>
            <w:pPr>
              <w:pStyle w:val="749"/>
              <w:ind w:left="0" w:right="0" w:firstLine="0"/>
              <w:spacing w:before="0" w:after="0"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 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749"/>
              <w:ind w:left="0" w:right="0" w:firstLine="0"/>
              <w:spacing w:before="0"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ПРИНЯТО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3897" w:type="dxa"/>
            <w:vAlign w:val="center"/>
            <w:textDirection w:val="lrTb"/>
            <w:noWrap w:val="false"/>
          </w:tcPr>
          <w:p>
            <w:pPr>
              <w:pStyle w:val="749"/>
              <w:ind w:left="0" w:right="0" w:firstLine="0"/>
              <w:spacing w:before="0" w:after="0"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  <w:p>
            <w:pPr>
              <w:pStyle w:val="749"/>
              <w:ind w:left="0" w:right="0" w:firstLine="0"/>
              <w:spacing w:before="0"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УТВЕРЖДЕНО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5741" w:type="dxa"/>
            <w:vAlign w:val="center"/>
            <w:textDirection w:val="lrTb"/>
            <w:noWrap w:val="false"/>
          </w:tcPr>
          <w:p>
            <w:pPr>
              <w:pStyle w:val="749"/>
              <w:ind w:left="0" w:right="0" w:firstLine="0"/>
              <w:spacing w:before="0" w:after="0" w:line="25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Решением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749"/>
              <w:ind w:left="0" w:right="0" w:firstLine="0"/>
              <w:spacing w:before="0" w:after="0" w:line="25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Педагогического совета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3897" w:type="dxa"/>
            <w:vAlign w:val="center"/>
            <w:textDirection w:val="lrTb"/>
            <w:noWrap w:val="false"/>
          </w:tcPr>
          <w:p>
            <w:pPr>
              <w:pStyle w:val="749"/>
              <w:ind w:left="0" w:right="0" w:firstLine="0"/>
              <w:spacing w:before="0" w:after="0" w:line="254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№125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от 29.08.2025 </w:t>
            </w:r>
            <w:r>
              <w:rPr>
                <w:sz w:val="24"/>
                <w:szCs w:val="24"/>
              </w:rPr>
            </w:r>
          </w:p>
          <w:p>
            <w:pPr>
              <w:pStyle w:val="749"/>
              <w:ind w:left="0" w:right="0" w:firstLine="0"/>
              <w:spacing w:before="0"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Директор ГБОУ Гимназия № 441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5741" w:type="dxa"/>
            <w:vAlign w:val="center"/>
            <w:textDirection w:val="lrTb"/>
            <w:noWrap w:val="false"/>
          </w:tcPr>
          <w:p>
            <w:pPr>
              <w:pStyle w:val="749"/>
              <w:ind w:left="0" w:right="0" w:firstLine="0"/>
              <w:spacing w:before="0"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ГБОУ Гимназии №441 Фрунзенского района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3897" w:type="dxa"/>
            <w:vAlign w:val="center"/>
            <w:textDirection w:val="lrTb"/>
            <w:noWrap w:val="false"/>
          </w:tcPr>
          <w:p>
            <w:pPr>
              <w:pStyle w:val="749"/>
              <w:ind w:left="0" w:right="0" w:firstLine="0"/>
              <w:spacing w:before="0"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Фрунзенского района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5741" w:type="dxa"/>
            <w:vAlign w:val="center"/>
            <w:textDirection w:val="lrTb"/>
            <w:noWrap w:val="false"/>
          </w:tcPr>
          <w:p>
            <w:pPr>
              <w:pStyle w:val="749"/>
              <w:ind w:left="0" w:right="0" w:firstLine="0"/>
              <w:spacing w:before="0"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Санкт-Петербурга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749"/>
              <w:ind w:left="0" w:right="0" w:firstLine="0"/>
              <w:spacing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Протокол № 1 от 29.08.2025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г.</w:t>
            </w:r>
            <w:r>
              <w:rPr>
                <w:sz w:val="24"/>
                <w:szCs w:val="24"/>
              </w:rPr>
            </w:r>
          </w:p>
        </w:tc>
        <w:tc>
          <w:tcPr>
            <w:tcW w:w="3897" w:type="dxa"/>
            <w:vAlign w:val="center"/>
            <w:textDirection w:val="lrTb"/>
            <w:noWrap w:val="false"/>
          </w:tcPr>
          <w:p>
            <w:pPr>
              <w:pStyle w:val="749"/>
              <w:ind w:left="0" w:right="0" w:firstLine="0"/>
              <w:spacing w:before="0"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Санкт-Петербурга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749"/>
              <w:ind w:left="0" w:right="0" w:firstLine="0"/>
              <w:spacing w:before="0"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_________________ / Кулагина Н.И.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5741" w:type="dxa"/>
            <w:vAlign w:val="center"/>
            <w:textDirection w:val="lrTb"/>
            <w:noWrap w:val="false"/>
          </w:tcPr>
          <w:p>
            <w:pPr>
              <w:pStyle w:val="749"/>
              <w:ind w:left="0" w:right="0" w:firstLine="0"/>
              <w:spacing w:before="0" w:after="0"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W w:w="3897" w:type="dxa"/>
            <w:vAlign w:val="center"/>
            <w:textDirection w:val="lrTb"/>
            <w:noWrap w:val="false"/>
          </w:tcPr>
          <w:p>
            <w:pPr>
              <w:pStyle w:val="749"/>
              <w:ind w:left="0" w:right="0" w:firstLine="0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  <w:bookmarkStart w:id="1" w:name="_GoBack_Копия_1"/>
            <w:r/>
            <w:bookmarkEnd w:id="1"/>
            <w:r/>
            <w:r>
              <w:rPr>
                <w:sz w:val="24"/>
                <w:szCs w:val="24"/>
              </w:rPr>
            </w:r>
          </w:p>
        </w:tc>
      </w:tr>
    </w:tbl>
    <w:p>
      <w:pPr>
        <w:pStyle w:val="736"/>
        <w:ind w:left="0" w:right="0" w:hanging="567"/>
        <w:spacing w:before="0" w:after="0" w:line="360" w:lineRule="auto"/>
        <w:rPr>
          <w:color w:val="000000"/>
        </w:rPr>
      </w:pPr>
      <w:r>
        <w:rPr>
          <w:color w:val="000000"/>
        </w:rPr>
        <w:t xml:space="preserve"> </w:t>
      </w:r>
      <w:r>
        <w:rPr>
          <w:color w:val="000000"/>
        </w:rPr>
      </w:r>
    </w:p>
    <w:p>
      <w:pPr>
        <w:pStyle w:val="719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jc w:val="center"/>
        <w:spacing w:before="0" w:after="0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Положение о внутренней системе оценки качества образования</w:t>
      </w:r>
      <w:r>
        <w:rPr>
          <w:sz w:val="28"/>
          <w:szCs w:val="28"/>
        </w:rPr>
      </w:r>
    </w:p>
    <w:p>
      <w:pPr>
        <w:pStyle w:val="719"/>
        <w:jc w:val="center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jc w:val="center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jc w:val="center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jc w:val="center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jc w:val="center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jc w:val="center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jc w:val="center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jc w:val="center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jc w:val="center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jc w:val="center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jc w:val="center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jc w:val="center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jc w:val="center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jc w:val="center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jc w:val="center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jc w:val="center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jc w:val="center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jc w:val="center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jc w:val="center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jc w:val="center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Санкт-Петербург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jc w:val="center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2025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jc w:val="center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jc w:val="center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Общие положения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numPr>
          <w:ilvl w:val="0"/>
          <w:numId w:val="0"/>
        </w:numPr>
        <w:ind w:left="720" w:firstLine="0"/>
        <w:spacing w:before="0" w:after="0"/>
        <w:tabs>
          <w:tab w:val="clear" w:pos="708" w:leader="none"/>
          <w:tab w:val="left" w:pos="4052" w:leader="none"/>
        </w:tabs>
      </w:pPr>
      <w:r>
        <w:rPr>
          <w:rFonts w:ascii="Times New Roman" w:hAnsi="Times New Roman" w:cs="Times New Roman"/>
          <w:sz w:val="24"/>
          <w:szCs w:val="24"/>
        </w:rPr>
        <w:t xml:space="preserve">1.1. Положение о внутренней системе оценки качества образования (далее — Положение) в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Государственно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м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м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м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и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гимназия № 441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sz w:val="24"/>
          <w:szCs w:val="24"/>
        </w:rPr>
        <w:t xml:space="preserve">Гимназия</w:t>
      </w:r>
      <w:r>
        <w:rPr>
          <w:rFonts w:ascii="Times New Roman" w:hAnsi="Times New Roman" w:cs="Times New Roman"/>
          <w:sz w:val="24"/>
          <w:szCs w:val="24"/>
        </w:rPr>
        <w:t xml:space="preserve">) разработано в соответствии с:</w:t>
      </w:r>
      <w:r/>
    </w:p>
    <w:p>
      <w:pPr>
        <w:pStyle w:val="719"/>
        <w:numPr>
          <w:ilvl w:val="0"/>
          <w:numId w:val="3"/>
        </w:numPr>
        <w:jc w:val="both"/>
        <w:spacing w:before="0" w:after="0"/>
      </w:pPr>
      <w:r>
        <w:rPr>
          <w:rFonts w:ascii="Times New Roman" w:hAnsi="Times New Roman" w:cs="Times New Roman"/>
          <w:sz w:val="24"/>
          <w:szCs w:val="24"/>
        </w:rPr>
        <w:t xml:space="preserve">Федеральным законом от 29.12.2012 № 273-ФЗ "Об образовании в Российской Федерации"; </w:t>
      </w:r>
      <w:r/>
    </w:p>
    <w:p>
      <w:pPr>
        <w:pStyle w:val="719"/>
        <w:numPr>
          <w:ilvl w:val="0"/>
          <w:numId w:val="3"/>
        </w:numPr>
        <w:jc w:val="both"/>
        <w:spacing w:before="0" w:after="0"/>
      </w:pPr>
      <w:r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утвержденным Приказом Министерством просвещения России от 31.05.2021 № 286;</w:t>
      </w:r>
      <w:r/>
    </w:p>
    <w:p>
      <w:pPr>
        <w:pStyle w:val="719"/>
        <w:numPr>
          <w:ilvl w:val="0"/>
          <w:numId w:val="3"/>
        </w:numPr>
        <w:jc w:val="both"/>
        <w:spacing w:before="0" w:after="0"/>
      </w:pPr>
      <w:r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утвержденным Приказом Министерством просвещения России от 31.05.2021 № 287;</w:t>
      </w:r>
      <w:r/>
    </w:p>
    <w:p>
      <w:pPr>
        <w:pStyle w:val="719"/>
        <w:numPr>
          <w:ilvl w:val="0"/>
          <w:numId w:val="3"/>
        </w:numPr>
        <w:jc w:val="both"/>
        <w:spacing w:before="0" w:after="0"/>
      </w:pPr>
      <w:r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общего образования, утвержденным Приказом Министерства образования и науки России от 17.05.2012 № 413; </w:t>
      </w:r>
      <w:r/>
    </w:p>
    <w:p>
      <w:pPr>
        <w:pStyle w:val="719"/>
        <w:numPr>
          <w:ilvl w:val="0"/>
          <w:numId w:val="3"/>
        </w:numPr>
        <w:jc w:val="both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Приказ Минпрос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вещения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 </w:t>
      </w:r>
      <w:r/>
    </w:p>
    <w:p>
      <w:pPr>
        <w:pStyle w:val="719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России от 22.09.2017 № 955 «Об утверждении показателей мониторинга системы образования»; </w:t>
      </w:r>
      <w:r/>
    </w:p>
    <w:p>
      <w:pPr>
        <w:pStyle w:val="719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России от 10.12.2013 № 13</w:t>
      </w:r>
      <w:r>
        <w:rPr>
          <w:rFonts w:ascii="Times New Roman" w:hAnsi="Times New Roman" w:cs="Times New Roman"/>
          <w:sz w:val="24"/>
          <w:szCs w:val="24"/>
        </w:rPr>
        <w:t xml:space="preserve">24 "Об утверждении показателей деятельности образовательной организации, подлежащей самообследованию"; Приказом Министерства образования и науки России № 462 от 14.06.2013 "Об утверждении порядка проведении самообследования в образовательной организации"; </w:t>
      </w:r>
      <w:r/>
    </w:p>
    <w:p>
      <w:pPr>
        <w:pStyle w:val="719"/>
        <w:numPr>
          <w:ilvl w:val="0"/>
          <w:numId w:val="3"/>
        </w:numPr>
        <w:jc w:val="both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Постановлением Правительства РФ от 26.12.2017 N 1642 "Об утверждении государственной программы Российской Федерации "Развитие образования";</w:t>
      </w:r>
      <w:r/>
    </w:p>
    <w:p>
      <w:pPr>
        <w:pStyle w:val="736"/>
        <w:numPr>
          <w:ilvl w:val="0"/>
          <w:numId w:val="3"/>
        </w:numPr>
        <w:jc w:val="both"/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Приказом Министерства просвещения Российской Федерации от 18.06.2025 № 467</w:t>
        <w:br/>
        <w:t xml:space="preserve"> "О вн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и основного общего образования";</w:t>
      </w:r>
      <w:r/>
    </w:p>
    <w:p>
      <w:pPr>
        <w:pStyle w:val="736"/>
        <w:numPr>
          <w:ilvl w:val="0"/>
          <w:numId w:val="3"/>
        </w:numPr>
        <w:jc w:val="both"/>
      </w:pPr>
      <w:r>
        <w:rPr>
          <w:rFonts w:ascii="Times New Roman" w:hAnsi="Times New Roman"/>
          <w:color w:val="000000"/>
          <w:sz w:val="24"/>
        </w:rPr>
        <w:t xml:space="preserve">Приказом Министерства просвещения Российской Фед</w:t>
      </w:r>
      <w:r>
        <w:rPr>
          <w:rFonts w:ascii="Times New Roman" w:hAnsi="Times New Roman"/>
          <w:color w:val="000000"/>
          <w:sz w:val="24"/>
        </w:rPr>
        <w:t xml:space="preserve">ерации от 09.10.2024 № 704</w:t>
        <w:br/>
        <w:t xml:space="preserve"> 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образования";</w:t>
      </w:r>
      <w:r/>
    </w:p>
    <w:p>
      <w:pPr>
        <w:pStyle w:val="719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Уставом </w:t>
      </w:r>
      <w:r>
        <w:rPr>
          <w:rFonts w:ascii="Times New Roman" w:hAnsi="Times New Roman" w:cs="Times New Roman"/>
          <w:sz w:val="24"/>
          <w:szCs w:val="24"/>
        </w:rPr>
        <w:t xml:space="preserve">Гимназии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</w:t>
      </w:r>
      <w:r>
        <w:rPr>
          <w:rFonts w:ascii="Times New Roman" w:hAnsi="Times New Roman" w:cs="Times New Roman"/>
          <w:sz w:val="24"/>
          <w:szCs w:val="24"/>
        </w:rPr>
        <w:t xml:space="preserve">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образовательную деятельность с учетом запросов основных участников образовательных отношений.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Положение определяет цели, задачи, принципы внутренней системы оценки качества образования в </w:t>
      </w:r>
      <w:r>
        <w:rPr>
          <w:rFonts w:ascii="Times New Roman" w:hAnsi="Times New Roman" w:cs="Times New Roman"/>
          <w:sz w:val="24"/>
          <w:szCs w:val="24"/>
        </w:rPr>
        <w:t xml:space="preserve">Гимназии</w:t>
      </w:r>
      <w:r>
        <w:rPr>
          <w:rFonts w:ascii="Times New Roman" w:hAnsi="Times New Roman" w:cs="Times New Roman"/>
          <w:sz w:val="24"/>
          <w:szCs w:val="24"/>
        </w:rPr>
        <w:t xml:space="preserve">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В настоящем Положении используются следующие термины и сокращения: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качество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– комплексная характеристика образовательной деятельности и подготовки обучающихся, выражающая степень их соответствия федеральным государствен</w:t>
      </w:r>
      <w:r>
        <w:rPr>
          <w:rFonts w:ascii="Times New Roman" w:hAnsi="Times New Roman" w:cs="Times New Roman"/>
          <w:sz w:val="24"/>
          <w:szCs w:val="24"/>
        </w:rPr>
        <w:t xml:space="preserve">ным образовательным стандартам, федеральным государственным требованиям (или)потребностям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оценка качества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— процесс в рамках процедур государственной и общественной аккредитации, мониторинговых исследований в системе образования, государственного контроля (надзора) в сфере образования, атт</w:t>
      </w:r>
      <w:r>
        <w:rPr>
          <w:rFonts w:ascii="Times New Roman" w:hAnsi="Times New Roman" w:cs="Times New Roman"/>
          <w:sz w:val="24"/>
          <w:szCs w:val="24"/>
        </w:rPr>
        <w:t xml:space="preserve">естации руководящих и педагогических кадров, государственной итоговой аттестации выпускников, независимой оценки качества образования, в результате которого определяется степень соответствия измеряемых образовательных результатов, условий их обеспечения за</w:t>
      </w:r>
      <w:r>
        <w:rPr>
          <w:rFonts w:ascii="Times New Roman" w:hAnsi="Times New Roman" w:cs="Times New Roman"/>
          <w:sz w:val="24"/>
          <w:szCs w:val="24"/>
        </w:rPr>
        <w:t xml:space="preserve">фиксированной в нормативных документах системе требований к качеству образования, включающей качество образовательных достижений обучающихся, качества образовательных программ, качество условий осуществления образовательного процесса, качество управления;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внутренняя система оценки качества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— целостная система диагностических и оценочных процедур, реализуемых различными субъектами государственно-общественного управления </w:t>
      </w:r>
      <w:r>
        <w:rPr>
          <w:rFonts w:ascii="Times New Roman" w:hAnsi="Times New Roman" w:cs="Times New Roman"/>
          <w:sz w:val="24"/>
          <w:szCs w:val="24"/>
        </w:rPr>
        <w:t xml:space="preserve">Гимназии</w:t>
      </w:r>
      <w:r>
        <w:rPr>
          <w:rFonts w:ascii="Times New Roman" w:hAnsi="Times New Roman" w:cs="Times New Roman"/>
          <w:sz w:val="24"/>
          <w:szCs w:val="24"/>
        </w:rPr>
        <w:t xml:space="preserve">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измерение</w:t>
      </w:r>
      <w:r>
        <w:rPr>
          <w:rFonts w:ascii="Times New Roman" w:hAnsi="Times New Roman" w:cs="Times New Roman"/>
          <w:sz w:val="24"/>
          <w:szCs w:val="24"/>
        </w:rPr>
        <w:t xml:space="preserve"> — о</w:t>
      </w:r>
      <w:r>
        <w:rPr>
          <w:rFonts w:ascii="Times New Roman" w:hAnsi="Times New Roman" w:cs="Times New Roman"/>
          <w:sz w:val="24"/>
          <w:szCs w:val="24"/>
        </w:rPr>
        <w:t xml:space="preserve">ценка уровня образовательных достижений с помощью контрольных измерительных материалов (традиционных 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экспертиза</w:t>
      </w:r>
      <w:r>
        <w:rPr>
          <w:rFonts w:ascii="Times New Roman" w:hAnsi="Times New Roman" w:cs="Times New Roman"/>
          <w:sz w:val="24"/>
          <w:szCs w:val="24"/>
        </w:rPr>
        <w:t xml:space="preserve"> – всестороннее изучение и анализ состояния образовательного процесса, условий и результатов образовательной деятельности;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критерий</w:t>
      </w:r>
      <w:r>
        <w:rPr>
          <w:rFonts w:ascii="Times New Roman" w:hAnsi="Times New Roman" w:cs="Times New Roman"/>
          <w:sz w:val="24"/>
          <w:szCs w:val="24"/>
        </w:rPr>
        <w:t xml:space="preserve"> – признак, на основании которого производится оценка и который конкретизируется в показателях и индикаторах – совокупности характеристик, позволяющих отразить уровень достижения критерия;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ВСОКО - </w:t>
      </w:r>
      <w:r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lang w:eastAsia="ru-RU"/>
        </w:rPr>
        <w:t xml:space="preserve">НОКО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– независимая оценка качества образования;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lang w:eastAsia="ru-RU"/>
        </w:rPr>
        <w:t xml:space="preserve">НИКО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– национальные исследования качества образования;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lang w:eastAsia="ru-RU"/>
        </w:rPr>
        <w:t xml:space="preserve">ВПР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– всероссийская проверочная работа;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ГИА</w:t>
      </w:r>
      <w:r>
        <w:rPr>
          <w:rFonts w:ascii="Times New Roman" w:hAnsi="Times New Roman" w:cs="Times New Roman"/>
          <w:sz w:val="24"/>
          <w:szCs w:val="24"/>
        </w:rPr>
        <w:t xml:space="preserve"> – государственная итоговая аттестация;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ЕГЭ</w:t>
      </w:r>
      <w:r>
        <w:rPr>
          <w:rFonts w:ascii="Times New Roman" w:hAnsi="Times New Roman" w:cs="Times New Roman"/>
          <w:sz w:val="24"/>
          <w:szCs w:val="24"/>
        </w:rPr>
        <w:t xml:space="preserve"> – единый государственный экзамен;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ОГЭ</w:t>
      </w:r>
      <w:r>
        <w:rPr>
          <w:rFonts w:ascii="Times New Roman" w:hAnsi="Times New Roman" w:cs="Times New Roman"/>
          <w:sz w:val="24"/>
          <w:szCs w:val="24"/>
        </w:rPr>
        <w:t xml:space="preserve"> – основной государственный экзамен;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ФГОС </w:t>
      </w:r>
      <w:r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образовательный стандарт;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ФООП</w:t>
      </w:r>
      <w:r>
        <w:rPr>
          <w:rFonts w:ascii="Times New Roman" w:hAnsi="Times New Roman" w:cs="Times New Roman"/>
          <w:sz w:val="24"/>
          <w:szCs w:val="24"/>
        </w:rPr>
        <w:t xml:space="preserve"> – федеральная основная образовательная программа;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УУД</w:t>
      </w:r>
      <w:r>
        <w:rPr>
          <w:rFonts w:ascii="Times New Roman" w:hAnsi="Times New Roman" w:cs="Times New Roman"/>
          <w:sz w:val="24"/>
          <w:szCs w:val="24"/>
        </w:rPr>
        <w:t xml:space="preserve"> – универсальные учебные действия.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Положение о ВСОКО, дополнения и изменения к нему, процедуры, сроки и ответственные за ВСОКО утверждаются приказом </w:t>
      </w:r>
      <w:r>
        <w:rPr>
          <w:rFonts w:ascii="Times New Roman" w:hAnsi="Times New Roman" w:cs="Times New Roman"/>
          <w:sz w:val="24"/>
          <w:szCs w:val="24"/>
        </w:rPr>
        <w:t xml:space="preserve">директора Гимназии</w:t>
      </w:r>
      <w:r>
        <w:rPr>
          <w:rFonts w:ascii="Times New Roman" w:hAnsi="Times New Roman" w:cs="Times New Roman"/>
          <w:sz w:val="24"/>
          <w:szCs w:val="24"/>
        </w:rPr>
        <w:t xml:space="preserve"> ежегодно после обсуждения с педагогами и родителями (законными представителями) учеников на педагогическом совете.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Положение распространяется на деятельность всех педагогических работников ОО, осуществляющих профессиональную деятельность в соответствии с трудовыми договорами, в том числе на сотрудников, работающих по совместительству.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center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Цели и задачи функционирования ВСОКО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Целями ВСОКО являются: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</w:t>
      </w:r>
      <w:r>
        <w:rPr>
          <w:rFonts w:ascii="Times New Roman" w:hAnsi="Times New Roman" w:cs="Times New Roman"/>
          <w:sz w:val="24"/>
          <w:szCs w:val="24"/>
        </w:rPr>
        <w:t xml:space="preserve">Гимназии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</w:t>
      </w:r>
      <w:r>
        <w:rPr>
          <w:rFonts w:ascii="Times New Roman" w:hAnsi="Times New Roman" w:cs="Times New Roman"/>
          <w:sz w:val="24"/>
          <w:szCs w:val="24"/>
        </w:rPr>
        <w:t xml:space="preserve">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 стандартами, тенденциях его изменения и причинах, влияющих на его уровень;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предоставление всем участникам образовательных отношений и общественности достоверной информации о качестве образования;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принятие обоснованных и своевременных управленческих решений по совершенствованию 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Гимназии</w:t>
      </w:r>
      <w:r>
        <w:rPr>
          <w:rFonts w:ascii="Times New Roman" w:hAnsi="Times New Roman" w:cs="Times New Roman"/>
          <w:sz w:val="24"/>
          <w:szCs w:val="24"/>
        </w:rPr>
        <w:t xml:space="preserve"> и повышение информированности участников образовательных отношений при принятии таких решений;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прогнозирование развития образовательной системы </w:t>
      </w:r>
      <w:r>
        <w:rPr>
          <w:rFonts w:ascii="Times New Roman" w:hAnsi="Times New Roman" w:cs="Times New Roman"/>
          <w:sz w:val="24"/>
          <w:szCs w:val="24"/>
        </w:rPr>
        <w:t xml:space="preserve">Гимназии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Основными задачами ВСОКО являются: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единого подхода к оценке качества образования и ее измерению;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системы аналитических критериев и показателей, позволяющей эффективно реализовывать основные цели оценки качества образования;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ресурсной базы и обеспечение функционирования школьной образовательной статистики и мониторинга качества образования;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осуществление самообследования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Гимназии</w:t>
      </w:r>
      <w:r>
        <w:rPr>
          <w:rFonts w:ascii="Times New Roman" w:hAnsi="Times New Roman" w:cs="Times New Roman"/>
          <w:sz w:val="24"/>
          <w:szCs w:val="24"/>
        </w:rPr>
        <w:t xml:space="preserve">, развитие форм оценки качества образования, включая самооценку и педагогическую экспертизу;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определение степени соответствия условий организации и осуществления образовательной деятельности государственным требованиям;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определение в рамках мониторинговых исследований степени соответствия качества образования на различных уровнях обучения государственным стандартам;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определение степени соответствия образовательных программ нормативным требованиям и запросам субъектов образовательной деятельности;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доступности качественного образования;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оценка уровня индивидуальных образовательных достижений обучающихся;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выявление факторов, влияющих на качество образования;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содействие повышению к</w:t>
      </w:r>
      <w:r>
        <w:rPr>
          <w:rFonts w:ascii="Times New Roman" w:hAnsi="Times New Roman" w:cs="Times New Roman"/>
          <w:sz w:val="24"/>
          <w:szCs w:val="24"/>
        </w:rPr>
        <w:t xml:space="preserve">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стимулирование инновационных процессов с целью поддержания и постоянного повышения качества и конкурентоспособности;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определение рейтинга педагогов и участие в решении о стимулирующей надбавке к заработной плате за высокое качество обучения и воспитания;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расширение общественного участия в управлении образованием в </w:t>
      </w:r>
      <w:r>
        <w:rPr>
          <w:rFonts w:ascii="Times New Roman" w:hAnsi="Times New Roman" w:cs="Times New Roman"/>
          <w:sz w:val="24"/>
          <w:szCs w:val="24"/>
        </w:rPr>
        <w:t xml:space="preserve">Гимназии</w:t>
      </w:r>
      <w:r>
        <w:rPr>
          <w:rFonts w:ascii="Times New Roman" w:hAnsi="Times New Roman" w:cs="Times New Roman"/>
          <w:sz w:val="24"/>
          <w:szCs w:val="24"/>
        </w:rPr>
        <w:t xml:space="preserve"> и формирование экспертного сообщества;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анализ эффективности принимаемых управленческих решений;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разработка адресных рекомендаций на основе анализа полученных данных;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информационной открытости оценочных процедур. 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ind w:firstLine="709"/>
        <w:jc w:val="center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Принципы ВСОКО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основу внутренней системы оценки качества образования положены принципы: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объективности, достоверности, полноты и системности информации о качестве образования;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единства и сопоставимости критериальных подходов, инструментов и результатов;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минимизации системы показателей с учетом потребностей разных уровней управления;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взаимного дополнения оценочных процедур, установления между ними взаимосвязей и взаимозависимости;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качества и надежности средств оценки образовательных достижений;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доступности информации о состоянии и качестве образования для различных групп потребителей;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рефлексивности, реализуемой через включение педагогов в самоанализ и самооценку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соблюдения морально-этических норм при проведении процедур оценки качества образования в образовательной организации;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ответственности участников образовательного процесса за повышение качества образования.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center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Субъекты ВСОКО и их функции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Гимназии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педагогический совет,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научно-методический совет,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методические объединения учителей-предметников,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иные временные субъекты.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В функции </w:t>
      </w: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в рамках ВСОКО входит: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формирование, утверждение приказом директора </w:t>
      </w:r>
      <w:r>
        <w:rPr>
          <w:rFonts w:ascii="Times New Roman" w:hAnsi="Times New Roman" w:cs="Times New Roman"/>
          <w:sz w:val="24"/>
          <w:szCs w:val="24"/>
        </w:rPr>
        <w:t xml:space="preserve">Гимназии</w:t>
      </w:r>
      <w:r>
        <w:rPr>
          <w:rFonts w:ascii="Times New Roman" w:hAnsi="Times New Roman" w:cs="Times New Roman"/>
          <w:sz w:val="24"/>
          <w:szCs w:val="24"/>
        </w:rPr>
        <w:t xml:space="preserve"> и контроль исполнения блока локальных актов, регулирующих функционирование ВСОКО, и приложений к ним;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разработка мероприятий и подготовка предложений, направленных на совершенствование системы ВСОКО, участие в этих мероприятиях;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проведения контрольно-оценочных процедур, мониторинговых, социологических и статистических исследований по вопросам качества образования;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системы мониторинга качества образования в образовательной организации, осуществление сбора, обработки и хранения информации о состоянии и динамике развития; анализ результатов оценки качества образования на уровне </w:t>
      </w:r>
      <w:r>
        <w:rPr>
          <w:rFonts w:ascii="Times New Roman" w:hAnsi="Times New Roman" w:cs="Times New Roman"/>
          <w:sz w:val="24"/>
          <w:szCs w:val="24"/>
        </w:rPr>
        <w:t xml:space="preserve">Гимназии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изучения информационных запросов основных пользователей системы оценки качества образования;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условий для подготовки работников образовательной организации и общественных экспертов к осуществлению контрольно-оценочных процедур;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предоставление информации о качестве образования на районный и городской уровни системы оценки качества образования;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информационно-аналитических материалов по результатам оценки качества образования (анализ работы образовательной организации за учебный год, самообследование, публичный доклад, др.);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принятие управленческих решений по повышению качества образования на основе анализа результатов, полученных в процессе реализации ВСОКО.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>
        <w:rPr>
          <w:rFonts w:ascii="Times New Roman" w:hAnsi="Times New Roman" w:cs="Times New Roman"/>
          <w:i/>
          <w:sz w:val="24"/>
          <w:szCs w:val="24"/>
        </w:rPr>
        <w:t xml:space="preserve">Педагогический совет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содействует определению стратегических направлений развития системы образования в </w:t>
      </w:r>
      <w:r>
        <w:rPr>
          <w:rFonts w:ascii="Times New Roman" w:hAnsi="Times New Roman" w:cs="Times New Roman"/>
          <w:sz w:val="24"/>
          <w:szCs w:val="24"/>
        </w:rPr>
        <w:t xml:space="preserve">Гимназии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содействует реализации принципа общественного участия в управлении образованием;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принимает участие: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numPr>
          <w:ilvl w:val="0"/>
          <w:numId w:val="1"/>
        </w:numPr>
        <w:contextualSpacing/>
        <w:ind w:left="0" w:firstLine="709"/>
        <w:jc w:val="both"/>
        <w:spacing w:before="0" w:after="0"/>
        <w:tabs>
          <w:tab w:val="clear" w:pos="708" w:leader="none"/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формировании информационных запросов основных пользователей системы оценки качества образования образовательной организации;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numPr>
          <w:ilvl w:val="0"/>
          <w:numId w:val="1"/>
        </w:numPr>
        <w:contextualSpacing/>
        <w:ind w:left="0" w:firstLine="709"/>
        <w:jc w:val="both"/>
        <w:spacing w:before="0" w:after="0"/>
        <w:tabs>
          <w:tab w:val="clear" w:pos="708" w:leader="none"/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обсуждении системы показателей, характеризующих состояние и динамику развития системы образования; в экспертизе качества образовательных результатов, условий организации образовательной деятельности;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1"/>
        <w:numPr>
          <w:ilvl w:val="0"/>
          <w:numId w:val="1"/>
        </w:numPr>
        <w:contextualSpacing/>
        <w:ind w:left="0" w:firstLine="709"/>
        <w:jc w:val="both"/>
        <w:spacing w:before="0" w:after="0"/>
        <w:tabs>
          <w:tab w:val="clear" w:pos="708" w:leader="none"/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оценке качества и результативности труда работников </w:t>
      </w:r>
      <w:r>
        <w:rPr>
          <w:rFonts w:ascii="Times New Roman" w:hAnsi="Times New Roman" w:cs="Times New Roman"/>
          <w:sz w:val="24"/>
          <w:szCs w:val="24"/>
        </w:rPr>
        <w:t xml:space="preserve">Гимназии</w:t>
      </w:r>
      <w:r>
        <w:rPr>
          <w:rFonts w:ascii="Times New Roman" w:hAnsi="Times New Roman" w:cs="Times New Roman"/>
          <w:sz w:val="24"/>
          <w:szCs w:val="24"/>
        </w:rPr>
        <w:t xml:space="preserve">, распределении выплат стимулирующего характера работникам и согласовании их распределения в порядке, установленном локальными актами;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содействует организации работы по повышению квалификации педагогических работников, развитию их творческих инициатив;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заслушивает информацию и отчеты педагогических работников, доклады представителей организаций и учреждений, взаимодействующих с </w:t>
      </w:r>
      <w:r>
        <w:rPr>
          <w:rFonts w:ascii="Times New Roman" w:hAnsi="Times New Roman" w:cs="Times New Roman"/>
          <w:sz w:val="24"/>
          <w:szCs w:val="24"/>
        </w:rPr>
        <w:t xml:space="preserve">Гимназией</w:t>
      </w:r>
      <w:r>
        <w:rPr>
          <w:rFonts w:ascii="Times New Roman" w:hAnsi="Times New Roman" w:cs="Times New Roman"/>
          <w:sz w:val="24"/>
          <w:szCs w:val="24"/>
        </w:rPr>
        <w:t xml:space="preserve"> по вопросам обучения и воспитания обучающихся, в т. ч. сообщения о проверке соблюдения санитарно-гигиенического режима в образовательной организации, об охране труда, здоровья и жизни обучающихся и другие вопросы 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Гимназии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принимает решение о перечне учебных предметов, выносимых на промежуточную аттестацию по результатам учебного года.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>
        <w:rPr>
          <w:rFonts w:ascii="Times New Roman" w:hAnsi="Times New Roman" w:cs="Times New Roman"/>
          <w:i/>
          <w:sz w:val="24"/>
          <w:szCs w:val="24"/>
        </w:rPr>
        <w:t xml:space="preserve">Научно-методический совет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sz w:val="24"/>
          <w:szCs w:val="24"/>
        </w:rPr>
        <w:t xml:space="preserve">методические объединения учителей-предметников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Гимназии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участвуют в разработке методик оценки качества образования, системы показателей, характеризующих состояние и динамику развития образовательной организации, критериев оценки результативности профессиональной деятельности педагогов;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содействуют подготовке работников образовательной организации и общественных экспертов к осуществлению контрольно-оценочных процедур;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проводят экспертизу организации, содержания и результатов аттестации обучающихся и формируют предложения по их совершенствованию;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готовят предложения для администрации по выработке управленческих решений по результатам оценки качества образования.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В функции </w:t>
      </w:r>
      <w:r>
        <w:rPr>
          <w:rFonts w:ascii="Times New Roman" w:hAnsi="Times New Roman" w:cs="Times New Roman"/>
          <w:i/>
          <w:sz w:val="24"/>
          <w:szCs w:val="24"/>
        </w:rPr>
        <w:t xml:space="preserve">психолого-педагогической службы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Гимназии</w:t>
      </w:r>
      <w:r>
        <w:rPr>
          <w:rFonts w:ascii="Times New Roman" w:hAnsi="Times New Roman" w:cs="Times New Roman"/>
          <w:sz w:val="24"/>
          <w:szCs w:val="24"/>
        </w:rPr>
        <w:t xml:space="preserve"> в рамках ВСОКО входит: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психологических исследований, направленных на выявление различных затруднений обучающихся;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оценка уровня адаптации и степени психологического комфорта пребывания обучающихся в </w:t>
      </w:r>
      <w:r>
        <w:rPr>
          <w:rFonts w:ascii="Times New Roman" w:hAnsi="Times New Roman" w:cs="Times New Roman"/>
          <w:sz w:val="24"/>
          <w:szCs w:val="24"/>
        </w:rPr>
        <w:t xml:space="preserve">Гимназии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разработка рекомендации для педагогов и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Гимназии</w:t>
      </w:r>
      <w:r>
        <w:rPr>
          <w:rFonts w:ascii="Times New Roman" w:hAnsi="Times New Roman" w:cs="Times New Roman"/>
          <w:sz w:val="24"/>
          <w:szCs w:val="24"/>
        </w:rPr>
        <w:t xml:space="preserve"> по оптимизации условий образовательного процесса в </w:t>
      </w:r>
      <w:r>
        <w:rPr>
          <w:rFonts w:ascii="Times New Roman" w:hAnsi="Times New Roman" w:cs="Times New Roman"/>
          <w:sz w:val="24"/>
          <w:szCs w:val="24"/>
        </w:rPr>
        <w:t xml:space="preserve">Гимназии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разработка предложений для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Гимназии</w:t>
      </w:r>
      <w:r>
        <w:rPr>
          <w:rFonts w:ascii="Times New Roman" w:hAnsi="Times New Roman" w:cs="Times New Roman"/>
          <w:sz w:val="24"/>
          <w:szCs w:val="24"/>
        </w:rPr>
        <w:t xml:space="preserve"> по повышению качества образования.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В функции органов государственно-общественного управления (совет родителей в соответствии с полномочиями, определенными уставом </w:t>
      </w:r>
      <w:r>
        <w:rPr>
          <w:rFonts w:ascii="Times New Roman" w:hAnsi="Times New Roman" w:cs="Times New Roman"/>
          <w:sz w:val="24"/>
          <w:szCs w:val="24"/>
        </w:rPr>
        <w:t xml:space="preserve">Гимназии</w:t>
      </w:r>
      <w:r>
        <w:rPr>
          <w:rFonts w:ascii="Times New Roman" w:hAnsi="Times New Roman" w:cs="Times New Roman"/>
          <w:sz w:val="24"/>
          <w:szCs w:val="24"/>
        </w:rPr>
        <w:t xml:space="preserve">) в рамках ВСОКО входит: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общественная оценка качества образования как составляющая внешней оценки качества;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оценка эффективности реализации программы развития </w:t>
      </w:r>
      <w:r>
        <w:rPr>
          <w:rFonts w:ascii="Times New Roman" w:hAnsi="Times New Roman" w:cs="Times New Roman"/>
          <w:sz w:val="24"/>
          <w:szCs w:val="24"/>
        </w:rPr>
        <w:t xml:space="preserve">Гимназии</w:t>
      </w:r>
      <w:r>
        <w:rPr>
          <w:rFonts w:ascii="Times New Roman" w:hAnsi="Times New Roman" w:cs="Times New Roman"/>
          <w:sz w:val="24"/>
          <w:szCs w:val="24"/>
        </w:rPr>
        <w:t xml:space="preserve"> и обеспечения качества условий обучения.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center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Организация оценки качества образования.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Компоненты ВСОКО: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- оценка реализуемых в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Гимназии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образовательных программ;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оценка предметных, метапредметных и личностных достижений обучающихся;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оценка деятельности педагогических и руководящих работников </w:t>
      </w:r>
      <w:r>
        <w:rPr>
          <w:rFonts w:ascii="Times New Roman" w:hAnsi="Times New Roman" w:cs="Times New Roman"/>
          <w:sz w:val="24"/>
          <w:szCs w:val="24"/>
        </w:rPr>
        <w:t xml:space="preserve">Гимназии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оценка качества условий образовательной деятельности;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Оценка содержания образования 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проводится в форме внутренней экспертизы ООП по уровням общего образования на предмет соответствия: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основных образовательных программ, адаптированных основных образовательных программ, программы воспитания, учебных планов и рабочих программ требованиям ФГОС и ФООП;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- учебного плана, плана воспитательной и внеурочной деятельности требованиям </w:t>
      </w:r>
      <w:r>
        <w:rPr>
          <w:rFonts w:ascii="Times New Roman" w:hAnsi="Times New Roman" w:cs="Times New Roman"/>
          <w:sz w:val="24"/>
          <w:szCs w:val="24"/>
        </w:rPr>
        <w:t xml:space="preserve">Санитарно-эпидемиологических правил и нормативов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- расписания учебных занятий требованиям </w:t>
      </w:r>
      <w:r>
        <w:rPr>
          <w:rFonts w:ascii="Times New Roman" w:hAnsi="Times New Roman" w:cs="Times New Roman"/>
          <w:sz w:val="24"/>
          <w:szCs w:val="24"/>
        </w:rPr>
        <w:t xml:space="preserve">Санитарно-эпидемиологических правил и нормативов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 xml:space="preserve">5.2.1.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Оценка содержания образования проводится с использованием чек-листа, являющегося приложением к настоящему Положению (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lang w:eastAsia="ru-RU"/>
        </w:rPr>
        <w:t xml:space="preserve">Приложение 2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).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5.2.2. Оценка дополнительных общеобразовательных программ проводится на этапе их рассмотрения по следующим критериям: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- соответствие структуры и содержания программы региональным требованиям (при их наличии);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соответствие дополнительных образовательных программ запросам родителей (законных представителей)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Гимназии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-соответствие форм и методов оценки планируемых результатов содержанию программы.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5.2.3. Перечень реализуемых дополнительных общеобразовательных программ обновляется ежегодно.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5.2.4.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- обеспечения индивидуальных образовательных траекторий, обучающихся;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- интеграции урочной и внеурочной деятельности;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- инструментария формирующей оценки и ориентации учебных занятий на достижение уровня функциональной грамотности;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- культуры учебного взаимодействия педагогов и обучающихся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- психолого-педагогического сопровождения самоорганизации и познавательной самомотивации обучающихся;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- проектной и исследовательской деятельности обучающихся;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- социального, научно-методического партнерства;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- деятельности внутришкольных методических объединений.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5.2.5. Данные о выполнении объема образовательных программ используются для своевременной корректировки образовательного процесса.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5.2.6. 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директора Гимназии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с учетом протокола согласования изменений со стороны методического совета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Гимназии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Оценка предметных и метапредметных и личностных достижений обучающихся включает: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национальные исследования качества образования (НИКО);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региональные мониторинговые исследования и диагностические работы;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районные мониторинговые исследования и диагностические работы;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предметные результаты обучения (</w:t>
      </w:r>
      <w:r>
        <w:rPr>
          <w:rFonts w:ascii="Times New Roman" w:hAnsi="Times New Roman" w:cs="Times New Roman"/>
          <w:i/>
          <w:sz w:val="24"/>
          <w:szCs w:val="24"/>
        </w:rPr>
        <w:t xml:space="preserve">Приложение 3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метапредметные результаты обучения (</w:t>
      </w:r>
      <w:r>
        <w:rPr>
          <w:rFonts w:ascii="Times New Roman" w:hAnsi="Times New Roman" w:cs="Times New Roman"/>
          <w:i/>
          <w:sz w:val="24"/>
          <w:szCs w:val="24"/>
        </w:rPr>
        <w:t xml:space="preserve">Приложение 4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личностные результаты (включая показатели социализации обучающихся);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здоровье обучающихся (в динамике);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достижения обучающихся на конкурсах, соревнованиях, олимпиадах.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Результаты деятельности педагогических и руководящих работников образовательных организаций, включающие: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результаты аттестации педагогических работников и </w:t>
      </w:r>
      <w:r>
        <w:rPr>
          <w:rFonts w:ascii="Times New Roman" w:hAnsi="Times New Roman" w:cs="Times New Roman"/>
          <w:sz w:val="24"/>
          <w:szCs w:val="24"/>
        </w:rPr>
        <w:t xml:space="preserve">директора Гимназии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результаты профессиональных педагогических конкурсов,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мониторинги эффективности руководителей,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конкурсы инновационной деятельности,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результаты контрольно-надзорных процедур,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результаты лицензирования и аккредитации,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анализ результатов независимой оценки (педагогической экспертизы),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результаты комплексных оценок образовательных организаций и систем рейтингования образовательных организаций.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5.2.4. Качество условий образовательной деятельности (</w:t>
      </w:r>
      <w:r>
        <w:rPr>
          <w:rFonts w:ascii="Times New Roman" w:hAnsi="Times New Roman" w:cs="Times New Roman"/>
          <w:i/>
          <w:sz w:val="24"/>
          <w:szCs w:val="24"/>
        </w:rPr>
        <w:t xml:space="preserve">Приложение 5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кадровое обеспечение (включая повышение квалификации, инновационную и научно-методическую деятельность педагогов);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психолого-педагогические условия;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материально-техническое обеспечение;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учебно-методическое информационное обеспечение;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санитарно-гигиенические условия;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медицинское сопровождение и питание;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наличие электронного документооборота и нормативно-правовое обеспечение образовательного процесса.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ind w:firstLine="709"/>
        <w:jc w:val="center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Использование информации, полученной в рамках ВСОКО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Периодичность проведения оценки качества образования, субъекты оценочной деятельности устанавливаются в плане ВСОКО.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Гласность и открытость результатов оценки качества образования осуществляются путем предоставления информации: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основным потребителям результатов ВСОКО;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средствам массовой информации через публичный доклад директора образовательной организации, самообследование;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размещение аналитических материалов, результатов оценки качества образования на официальном сайте образовательной организации.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Результаты ВСОКО используются для решения управленческих задач на уровне </w:t>
      </w:r>
      <w:r>
        <w:rPr>
          <w:rFonts w:ascii="Times New Roman" w:hAnsi="Times New Roman" w:cs="Times New Roman"/>
          <w:sz w:val="24"/>
          <w:szCs w:val="24"/>
        </w:rPr>
        <w:t xml:space="preserve">Гимназии</w:t>
      </w:r>
      <w:r>
        <w:rPr>
          <w:rFonts w:ascii="Times New Roman" w:hAnsi="Times New Roman" w:cs="Times New Roman"/>
          <w:sz w:val="24"/>
          <w:szCs w:val="24"/>
        </w:rPr>
        <w:t xml:space="preserve"> для: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информирования обучающегося, его родителей, педагогов о результатах текущего оценивания и промежуточной аттестации, государственной итоговой аттестации;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разработки программ и планов адресной помощи обучающимся и группам обучающихся;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поиска и развития талантов, планирования работы по профориентации;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разработки/корректировки программ развития и образовательных программ, индивидуальных траекторий развития обучающихся;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анализа качества работы и эффективности деятельности педагогических работников, формирования индивидуальных траекторий повышения квалификации и системы стимулирования работников </w:t>
      </w:r>
      <w:r>
        <w:rPr>
          <w:rFonts w:ascii="Times New Roman" w:hAnsi="Times New Roman" w:cs="Times New Roman"/>
          <w:sz w:val="24"/>
          <w:szCs w:val="24"/>
        </w:rPr>
        <w:t xml:space="preserve">Гимназии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подготовки программ и планов повышения квалификации педагогического коллектива и индивидуальных планов развития педагогов;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планирования работы методических объединений; проведения самообследования и подготовки публичных отчетов;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оптимизации инфраструктуры и системы управления;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планирования внутреннего контроля.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ind w:firstLine="709"/>
        <w:jc w:val="center"/>
        <w:spacing w:before="0" w:after="0"/>
        <w:rPr>
          <w:rFonts w:ascii="Times New Roman" w:hAnsi="Times New Roman" w:cs="Times New Roman"/>
          <w:b/>
          <w:spacing w:val="-2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  <w:u w:val="none"/>
        </w:rPr>
        <w:t xml:space="preserve">7. Документы ВСОКО</w:t>
      </w:r>
      <w:r>
        <w:rPr>
          <w:rFonts w:ascii="Times New Roman" w:hAnsi="Times New Roman" w:cs="Times New Roman"/>
          <w:b/>
          <w:spacing w:val="-2"/>
          <w:sz w:val="24"/>
          <w:szCs w:val="24"/>
          <w:u w:val="none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bCs/>
          <w:spacing w:val="-2"/>
          <w:sz w:val="24"/>
          <w:szCs w:val="24"/>
          <w:u w:val="none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  <w:u w:val="none"/>
        </w:rPr>
        <w:t xml:space="preserve">7.1. К документам ВСОКО относятся:</w:t>
      </w:r>
      <w:r>
        <w:rPr>
          <w:rFonts w:ascii="Times New Roman" w:hAnsi="Times New Roman" w:cs="Times New Roman"/>
          <w:bCs/>
          <w:spacing w:val="-2"/>
          <w:sz w:val="24"/>
          <w:szCs w:val="24"/>
          <w:u w:val="none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отчет о самообследовании (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Приложение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1</w:t>
      </w:r>
      <w:r>
        <w:rPr>
          <w:rFonts w:ascii="Times New Roman" w:hAnsi="Times New Roman" w:cs="Times New Roman"/>
          <w:bCs/>
          <w:sz w:val="24"/>
          <w:szCs w:val="24"/>
        </w:rPr>
        <w:t xml:space="preserve">);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сводные ведомости успеваемости;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аналитические справки по результатам мониторингов, опроса удовлетворенности родителей, плановых административных проверок и др.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аналитические справки-комментарии к результатам внешних независимых диагностик и ГИА;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719"/>
        <w:ind w:firstLine="709"/>
        <w:spacing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анкетно-опросный материал; шаблоны стандартизованных форм и др.;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приложения к протоколам заседаний коллегиальных органов управления образовательным учреждением.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bCs/>
          <w:spacing w:val="-2"/>
          <w:sz w:val="24"/>
          <w:szCs w:val="24"/>
          <w:u w:val="none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  <w:u w:val="none"/>
        </w:rPr>
        <w:t xml:space="preserve">7.2. Состав документов ВСОКО ежегодно корректируется, в зависимости от задач административного контроля в текущем учебном году.  </w:t>
      </w:r>
      <w:r>
        <w:rPr>
          <w:rFonts w:ascii="Times New Roman" w:hAnsi="Times New Roman" w:cs="Times New Roman"/>
          <w:bCs/>
          <w:spacing w:val="-2"/>
          <w:sz w:val="24"/>
          <w:szCs w:val="24"/>
          <w:u w:val="none"/>
        </w:rPr>
      </w:r>
    </w:p>
    <w:p>
      <w:pPr>
        <w:pStyle w:val="719"/>
        <w:ind w:firstLine="70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br w:type="page" w:clear="all"/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jc w:val="right"/>
        <w:spacing w:before="0"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1</w:t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pStyle w:val="719"/>
        <w:jc w:val="center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СТРУКТУРА ОТЧЕТА О САМООБСЛЕДОВАНИИ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jc w:val="center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9854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1"/>
        <w:gridCol w:w="3187"/>
        <w:gridCol w:w="556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719"/>
              <w:jc w:val="center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7" w:type="dxa"/>
            <w:vAlign w:val="center"/>
            <w:textDirection w:val="lrTb"/>
            <w:noWrap w:val="false"/>
          </w:tcPr>
          <w:p>
            <w:pPr>
              <w:pStyle w:val="719"/>
              <w:jc w:val="center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раздела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vAlign w:val="center"/>
            <w:textDirection w:val="lrTb"/>
            <w:noWrap w:val="false"/>
          </w:tcPr>
          <w:p>
            <w:pPr>
              <w:pStyle w:val="719"/>
              <w:jc w:val="center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Содержимое раздела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7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образовательной деятельности ОО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textDirection w:val="lrTb"/>
            <w:noWrap w:val="false"/>
          </w:tcPr>
          <w:p>
            <w:pPr>
              <w:pStyle w:val="719"/>
              <w:jc w:val="both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и контактная информация образовательной организации в соответствии со сведениями в уставе.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jc w:val="both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лицензии на осуществление образовательной деятельности с ука</w:t>
            </w:r>
            <w:bookmarkStart w:id="2" w:name="_GoBack"/>
            <w:r/>
            <w:bookmarkEnd w:id="2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занием всех адресов и видов реализуемых образовательных программ.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jc w:val="both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организациями-партнерами, органами исполнительной власти.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jc w:val="both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Инновационная деятельность на уровне ФИП, РИП (при наличии).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 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7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Система управления ОО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textDirection w:val="lrTb"/>
            <w:noWrap w:val="false"/>
          </w:tcPr>
          <w:p>
            <w:pPr>
              <w:pStyle w:val="719"/>
              <w:jc w:val="both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Структура управления, включая органы коллегиального и общественного управления.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jc w:val="both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Взаимосвязь структур и органов управления.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 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7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подготовки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textDirection w:val="lrTb"/>
            <w:noWrap w:val="false"/>
          </w:tcPr>
          <w:p>
            <w:pPr>
              <w:pStyle w:val="719"/>
              <w:jc w:val="both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Виды реализуемых ООП.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jc w:val="both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Численность обучающихся, осваивающих ООП по уровням общего образования: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jc w:val="both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начального общего;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jc w:val="both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основного общего;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jc w:val="both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среднего общего.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jc w:val="both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индивидуальных учебных планов по разным категориям обучающихся.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jc w:val="both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Направления дополнительных общеразвивающих программ.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jc w:val="both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обучающихся в объединениях дополнительного образования по каждому направлению.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 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7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Качество подготовки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textDirection w:val="lrTb"/>
            <w:noWrap w:val="false"/>
          </w:tcPr>
          <w:p>
            <w:pPr>
              <w:pStyle w:val="719"/>
              <w:jc w:val="both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Успеваемость (без двоек) и качество (четверки, пятерки).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jc w:val="both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учащихся, набравших не менее … баллов по трем предметам ГИА.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jc w:val="both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учащихся, набравших не менее … баллов по трем предметам ОГЭ.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jc w:val="both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призеров Всероссийской олимпиады школьников (по уровням).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jc w:val="both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учащихся, преодолевших установленный минимальный порог в общегородских обязательных метапредметных диагностиках.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jc w:val="both"/>
              <w:spacing w:before="0" w:after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Иное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(например, итоги индивидуального учета образовательных результатов в технологии Портфолио)</w:t>
            </w:r>
            <w:r>
              <w:rPr>
                <w:rStyle w:val="724"/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 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7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Особенности организации учебного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textDirection w:val="lrTb"/>
            <w:noWrap w:val="false"/>
          </w:tcPr>
          <w:p>
            <w:pPr>
              <w:pStyle w:val="719"/>
              <w:jc w:val="both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классов-комплектов.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jc w:val="both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Режим образовательной деятельности (одна/ две смены; пяти/ шестидневная неделя).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jc w:val="both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учебного года и каникул.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jc w:val="both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обучающихся, получающих образование: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jc w:val="both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 очно-заочной форме;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jc w:val="both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заочной форме.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jc w:val="both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Соответствие режима учебной деятельности санитарно-гигиеническим требованиям.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jc w:val="both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ООП того или иного уровня, реализуемых в сетевой форме.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jc w:val="both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обучающихся, осваивающих ООП: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jc w:val="both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 применением дистанционных технологий;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jc w:val="both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 применением электронных средств обучения.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 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7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Информация о востребованности выпускников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выпускников, поступивших в вузы и ссузы в соответствии с профилем обучения.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выпускников старших классов, поступивших: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 вузы,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 ссузы.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выпускников основной школы: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поступивших в профильные классы ОО;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перешедших на обучение в другие ОО;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поступивших в ссузы.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 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7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Кадровое обеспечение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textDirection w:val="lrTb"/>
            <w:noWrap w:val="false"/>
          </w:tcPr>
          <w:p>
            <w:pPr>
              <w:pStyle w:val="719"/>
              <w:jc w:val="both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педагогических работников с высшим образованием/ профильным образованием.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jc w:val="both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Категорийность педагогических работников.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jc w:val="both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Группы педагогических работников по стажу работы.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jc w:val="both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Возрастной состав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jc w:val="both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педагогических работников.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jc w:val="both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Состояние обеспеченности педагогическими работниками неосновного назначения (социальный педагог, учитель-дефектолог и др.).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 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7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Учебно-методическое обеспечение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textDirection w:val="lrTb"/>
            <w:noWrap w:val="false"/>
          </w:tcPr>
          <w:p>
            <w:pPr>
              <w:pStyle w:val="719"/>
              <w:jc w:val="both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Соответствие используемых учебников федеральному перечню.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jc w:val="both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учебных и учебно-методических пособий, используемых в образовательном процессе.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jc w:val="both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 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7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Библиотечно-информационное обеспечение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читального зала библиотеки, в том числе: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jc w:val="both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 обеспечением возможности работы на стационарных компьютерах или использования переносных компьютеров;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 медиатекой;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jc w:val="both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оснащенного средствами сканирования и распознавания текстов;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jc w:val="both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 выходом в Интернет с компьютеров, расположенных в помещении библиотеки;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jc w:val="both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 контролируемой распечаткой бумажных материалов;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 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7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Материально-технические условия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textDirection w:val="lrTb"/>
            <w:noWrap w:val="false"/>
          </w:tcPr>
          <w:p>
            <w:pPr>
              <w:pStyle w:val="719"/>
              <w:jc w:val="both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Общая площадь помещений, в которых осуществляется образовательная деятельность, в расчете на одного учащегося.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jc w:val="both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учебных аудиторий, оборудованных трансформируемой мебелью для учащихся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jc w:val="both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компьютеров в расчете на одного учащегося.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jc w:val="both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jc w:val="both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Оснащенность учебных кабинетов (в соответствии с федеральными и (или) региональными требованиями).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 11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7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ВСОКО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6" w:type="dxa"/>
            <w:textDirection w:val="lrTb"/>
            <w:noWrap w:val="false"/>
          </w:tcPr>
          <w:p>
            <w:pPr>
              <w:pStyle w:val="719"/>
              <w:jc w:val="both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Положение о ВСОКО.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jc w:val="both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Информационно-аналитические продукты ВСОКО.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jc w:val="both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Администрирование процедур ВСОКО.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719"/>
        <w:jc w:val="right"/>
        <w:spacing w:before="0"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pStyle w:val="719"/>
        <w:jc w:val="right"/>
        <w:spacing w:before="0"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pStyle w:val="719"/>
        <w:jc w:val="right"/>
        <w:spacing w:before="0"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pStyle w:val="719"/>
        <w:jc w:val="right"/>
        <w:spacing w:before="0"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pStyle w:val="719"/>
        <w:jc w:val="right"/>
        <w:spacing w:before="0"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pStyle w:val="719"/>
        <w:jc w:val="right"/>
        <w:spacing w:before="0"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pStyle w:val="719"/>
        <w:jc w:val="right"/>
        <w:spacing w:before="0"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pStyle w:val="719"/>
        <w:jc w:val="right"/>
        <w:spacing w:before="0"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pStyle w:val="719"/>
        <w:jc w:val="right"/>
        <w:spacing w:before="0"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pStyle w:val="719"/>
        <w:jc w:val="right"/>
        <w:spacing w:before="0"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</w:r>
      <w:r>
        <w:br w:type="page" w:clear="all"/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pStyle w:val="719"/>
        <w:jc w:val="right"/>
        <w:spacing w:before="0"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2</w:t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pStyle w:val="719"/>
        <w:jc w:val="center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Чек-лист самооценивания процесса и содержания образования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jc w:val="center"/>
        <w:spacing w:before="0" w:after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tbl>
      <w:tblPr>
        <w:tblW w:w="9854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35"/>
        <w:gridCol w:w="6420"/>
        <w:gridCol w:w="2799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vAlign w:val="center"/>
            <w:textDirection w:val="lrTb"/>
            <w:noWrap w:val="false"/>
          </w:tcPr>
          <w:p>
            <w:pPr>
              <w:pStyle w:val="719"/>
              <w:jc w:val="center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0" w:type="dxa"/>
            <w:vAlign w:val="center"/>
            <w:textDirection w:val="lrTb"/>
            <w:noWrap w:val="false"/>
          </w:tcPr>
          <w:p>
            <w:pPr>
              <w:pStyle w:val="719"/>
              <w:jc w:val="center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Критерии оценки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Align w:val="center"/>
            <w:textDirection w:val="lrTb"/>
            <w:noWrap w:val="false"/>
          </w:tcPr>
          <w:p>
            <w:pPr>
              <w:pStyle w:val="719"/>
              <w:jc w:val="center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Единица измерения</w:t>
            </w:r>
            <w:r>
              <w:rPr>
                <w:rStyle w:val="724"/>
                <w:rFonts w:ascii="Times New Roman" w:hAnsi="Times New Roman" w:eastAsia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37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4" w:type="dxa"/>
            <w:vAlign w:val="center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1. Образовательная деятельность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49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0" w:type="dxa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49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Общая численность обучающихся: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35" w:type="dxa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49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Численность обучающихся, осваивающих основную образовательную программу: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635" w:type="dxa"/>
            <w:textDirection w:val="lrTb"/>
            <w:noWrap w:val="false"/>
          </w:tcPr>
          <w:p>
            <w:pPr>
              <w:pStyle w:val="719"/>
              <w:spacing w:before="0" w:after="0"/>
              <w:tabs>
                <w:tab w:val="left" w:pos="49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0" w:type="dxa"/>
            <w:textDirection w:val="lrTb"/>
            <w:noWrap w:val="false"/>
          </w:tcPr>
          <w:p>
            <w:pPr>
              <w:pStyle w:val="719"/>
              <w:spacing w:before="0" w:after="0"/>
              <w:tabs>
                <w:tab w:val="left" w:pos="49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начального общего образования;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635" w:type="dxa"/>
            <w:textDirection w:val="lrTb"/>
            <w:noWrap w:val="false"/>
          </w:tcPr>
          <w:p>
            <w:pPr>
              <w:pStyle w:val="719"/>
              <w:spacing w:before="0" w:after="0"/>
              <w:tabs>
                <w:tab w:val="left" w:pos="49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0" w:type="dxa"/>
            <w:textDirection w:val="lrTb"/>
            <w:noWrap w:val="false"/>
          </w:tcPr>
          <w:p>
            <w:pPr>
              <w:pStyle w:val="719"/>
              <w:spacing w:before="0" w:after="0"/>
              <w:tabs>
                <w:tab w:val="left" w:pos="49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основного общего образования;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vMerge w:val="restart"/>
            <w:textDirection w:val="lrTb"/>
            <w:noWrap w:val="false"/>
          </w:tcPr>
          <w:p>
            <w:pPr>
              <w:pStyle w:val="719"/>
              <w:spacing w:before="0" w:after="0"/>
              <w:tabs>
                <w:tab w:val="left" w:pos="49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0" w:type="dxa"/>
            <w:textDirection w:val="lrTb"/>
            <w:noWrap w:val="false"/>
          </w:tcPr>
          <w:p>
            <w:pPr>
              <w:pStyle w:val="719"/>
              <w:spacing w:before="0" w:after="0"/>
              <w:tabs>
                <w:tab w:val="left" w:pos="49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среднего общего образования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vMerge w:val="continue"/>
            <w:textDirection w:val="lrTb"/>
            <w:noWrap w:val="false"/>
          </w:tcPr>
          <w:p>
            <w:pPr>
              <w:pStyle w:val="719"/>
              <w:spacing w:before="0" w:after="0"/>
              <w:tabs>
                <w:tab w:val="left" w:pos="49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0" w:type="dxa"/>
            <w:textDirection w:val="lrTb"/>
            <w:noWrap w:val="false"/>
          </w:tcPr>
          <w:p>
            <w:pPr>
              <w:pStyle w:val="719"/>
              <w:spacing w:before="0" w:after="0"/>
              <w:tabs>
                <w:tab w:val="left" w:pos="49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адаптированные основные образовательные программы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vMerge w:val="continue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49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0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иные уровни ООП, если реализуются (указать)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35" w:type="dxa"/>
            <w:vMerge w:val="restart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49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Формы получения образования в ОО: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35" w:type="dxa"/>
            <w:vMerge w:val="continue"/>
            <w:textDirection w:val="lrTb"/>
            <w:noWrap w:val="false"/>
          </w:tcPr>
          <w:p>
            <w:pPr>
              <w:pStyle w:val="719"/>
              <w:spacing w:before="0" w:after="0"/>
              <w:tabs>
                <w:tab w:val="left" w:pos="49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0" w:type="dxa"/>
            <w:textDirection w:val="lrTb"/>
            <w:noWrap w:val="false"/>
          </w:tcPr>
          <w:p>
            <w:pPr>
              <w:pStyle w:val="719"/>
              <w:spacing w:before="0" w:after="0"/>
              <w:tabs>
                <w:tab w:val="left" w:pos="49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очная;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Имеется/не имеется.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чел.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635" w:type="dxa"/>
            <w:textDirection w:val="lrTb"/>
            <w:noWrap w:val="false"/>
          </w:tcPr>
          <w:p>
            <w:pPr>
              <w:pStyle w:val="719"/>
              <w:spacing w:before="0" w:after="0"/>
              <w:tabs>
                <w:tab w:val="left" w:pos="49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0" w:type="dxa"/>
            <w:textDirection w:val="lrTb"/>
            <w:noWrap w:val="false"/>
          </w:tcPr>
          <w:p>
            <w:pPr>
              <w:pStyle w:val="719"/>
              <w:spacing w:before="0" w:after="0"/>
              <w:tabs>
                <w:tab w:val="left" w:pos="49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очно-заочная;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Имеется/не имеется.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чел.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635" w:type="dxa"/>
            <w:textDirection w:val="lrTb"/>
            <w:noWrap w:val="false"/>
          </w:tcPr>
          <w:p>
            <w:pPr>
              <w:pStyle w:val="719"/>
              <w:spacing w:before="0" w:after="0"/>
              <w:tabs>
                <w:tab w:val="left" w:pos="49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0" w:type="dxa"/>
            <w:textDirection w:val="lrTb"/>
            <w:noWrap w:val="false"/>
          </w:tcPr>
          <w:p>
            <w:pPr>
              <w:pStyle w:val="719"/>
              <w:spacing w:before="0" w:after="0"/>
              <w:tabs>
                <w:tab w:val="left" w:pos="49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заочная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Имеется/не имеется.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чел.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635" w:type="dxa"/>
            <w:textDirection w:val="lrTb"/>
            <w:noWrap w:val="false"/>
          </w:tcPr>
          <w:p>
            <w:pPr>
              <w:pStyle w:val="719"/>
              <w:spacing w:before="0" w:after="0"/>
              <w:tabs>
                <w:tab w:val="left" w:pos="49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0" w:type="dxa"/>
            <w:textDirection w:val="lrTb"/>
            <w:noWrap w:val="false"/>
          </w:tcPr>
          <w:p>
            <w:pPr>
              <w:pStyle w:val="719"/>
              <w:spacing w:before="0" w:after="0"/>
              <w:tabs>
                <w:tab w:val="left" w:pos="49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 обучающих, получающих образование: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635" w:type="dxa"/>
            <w:textDirection w:val="lrTb"/>
            <w:noWrap w:val="false"/>
          </w:tcPr>
          <w:p>
            <w:pPr>
              <w:pStyle w:val="719"/>
              <w:spacing w:before="0" w:after="0"/>
              <w:tabs>
                <w:tab w:val="left" w:pos="49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0" w:type="dxa"/>
            <w:textDirection w:val="lrTb"/>
            <w:noWrap w:val="false"/>
          </w:tcPr>
          <w:p>
            <w:pPr>
              <w:pStyle w:val="719"/>
              <w:spacing w:before="0" w:after="0"/>
              <w:tabs>
                <w:tab w:val="left" w:pos="49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семейной форме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635" w:type="dxa"/>
            <w:textDirection w:val="lrTb"/>
            <w:noWrap w:val="false"/>
          </w:tcPr>
          <w:p>
            <w:pPr>
              <w:pStyle w:val="719"/>
              <w:spacing w:before="0" w:after="0"/>
              <w:tabs>
                <w:tab w:val="left" w:pos="49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0" w:type="dxa"/>
            <w:textDirection w:val="lrTb"/>
            <w:noWrap w:val="false"/>
          </w:tcPr>
          <w:p>
            <w:pPr>
              <w:pStyle w:val="719"/>
              <w:spacing w:before="0" w:after="0"/>
              <w:tabs>
                <w:tab w:val="left" w:pos="49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из них - прикрепляемых в качестве экстернов для прохождения промежуточной аттестации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635" w:type="dxa"/>
            <w:textDirection w:val="lrTb"/>
            <w:noWrap w:val="false"/>
          </w:tcPr>
          <w:p>
            <w:pPr>
              <w:pStyle w:val="719"/>
              <w:spacing w:before="0" w:after="0"/>
              <w:tabs>
                <w:tab w:val="left" w:pos="49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0" w:type="dxa"/>
            <w:textDirection w:val="lrTb"/>
            <w:noWrap w:val="false"/>
          </w:tcPr>
          <w:p>
            <w:pPr>
              <w:pStyle w:val="719"/>
              <w:spacing w:before="0" w:after="0"/>
              <w:tabs>
                <w:tab w:val="left" w:pos="49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форме самообразования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635" w:type="dxa"/>
            <w:textDirection w:val="lrTb"/>
            <w:noWrap w:val="false"/>
          </w:tcPr>
          <w:p>
            <w:pPr>
              <w:pStyle w:val="719"/>
              <w:spacing w:before="0" w:after="0"/>
              <w:tabs>
                <w:tab w:val="left" w:pos="49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0" w:type="dxa"/>
            <w:vMerge w:val="restart"/>
            <w:textDirection w:val="lrTb"/>
            <w:noWrap w:val="false"/>
          </w:tcPr>
          <w:p>
            <w:pPr>
              <w:pStyle w:val="719"/>
              <w:spacing w:before="0" w:after="0"/>
              <w:tabs>
                <w:tab w:val="left" w:pos="49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из них - прикрепляемых в качестве экстернов для прохождения промежуточной аттестации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Merge w:val="restart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635" w:type="dxa"/>
            <w:textDirection w:val="lrTb"/>
            <w:noWrap w:val="false"/>
          </w:tcPr>
          <w:p>
            <w:pPr>
              <w:pStyle w:val="719"/>
              <w:spacing w:before="0" w:after="0"/>
              <w:tabs>
                <w:tab w:val="left" w:pos="49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0" w:type="dxa"/>
            <w:vMerge w:val="continue"/>
            <w:textDirection w:val="lrTb"/>
            <w:noWrap w:val="false"/>
          </w:tcPr>
          <w:p>
            <w:pPr>
              <w:pStyle w:val="719"/>
              <w:spacing w:before="0" w:after="0"/>
              <w:tabs>
                <w:tab w:val="left" w:pos="49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Merge w:val="continue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35" w:type="dxa"/>
            <w:vMerge w:val="restart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49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Реализация ООП по уровням общего образования: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vMerge w:val="continue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0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сетевая форма;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Имеется/не имеется.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договоров о сетевом взаимодействии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35" w:type="dxa"/>
            <w:vMerge w:val="continue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0" w:type="dxa"/>
            <w:vMerge w:val="restart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 применением электронного обучения и дистанционных образовательных технологий;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Merge w:val="restart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Имеется/не имеется.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единиц рабочих программ, где используется ЭО и ДОТ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0" w:type="dxa"/>
            <w:vMerge w:val="continue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Merge w:val="continue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07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4" w:type="dxa"/>
            <w:vAlign w:val="center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2. Соответствие образовательной программы требованиям ФГОС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426" w:leader="none"/>
                <w:tab w:val="left" w:pos="46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0" w:type="dxa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426" w:leader="none"/>
                <w:tab w:val="left" w:pos="46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Соответствие структуры, содержания и академического объема учебного плана требованиям ФГОС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426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0" w:type="dxa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426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 индивидуальных учебных планов для учащихся: с низкой мотиваций, с ОВЗ, одаренных; обучающихся в профиле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Имеется/не имеется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426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0" w:type="dxa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426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Имеется/не имеется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426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0" w:type="dxa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426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Имеется/не имеется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426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0" w:type="dxa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426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426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0" w:type="dxa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426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 программ воспитательной направленности</w:t>
            </w:r>
            <w:r>
              <w:rPr>
                <w:rStyle w:val="724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ootnoteReference w:id="4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Имеется/не имеется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426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0" w:type="dxa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426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Имеется/не имеется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426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0" w:type="dxa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426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 рабочих программ и другой документации по направлениям внеурочной деятельности, их соответствие содержания заявленному направлению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Имеется/не имеется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1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567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0" w:type="dxa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567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Имеется/не имеется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567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0" w:type="dxa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567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 «дорожной карты» развития условий реализации ООП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Имеется/не имеется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69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4" w:type="dxa"/>
            <w:vAlign w:val="center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ОО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35" w:type="dxa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45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0" w:type="dxa"/>
            <w:vMerge w:val="restart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45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Соответствие планируемых результатов освоения ООП запросу участников образовательных отношений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Merge w:val="restart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635" w:type="dxa"/>
            <w:textDirection w:val="lrTb"/>
            <w:noWrap w:val="false"/>
          </w:tcPr>
          <w:p>
            <w:pPr>
              <w:pStyle w:val="719"/>
              <w:spacing w:before="0" w:after="0"/>
              <w:tabs>
                <w:tab w:val="left" w:pos="45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0" w:type="dxa"/>
            <w:vMerge w:val="continue"/>
            <w:textDirection w:val="lrTb"/>
            <w:noWrap w:val="false"/>
          </w:tcPr>
          <w:p>
            <w:pPr>
              <w:pStyle w:val="719"/>
              <w:spacing w:before="0" w:after="0"/>
              <w:tabs>
                <w:tab w:val="left" w:pos="45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vMerge w:val="continue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45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0" w:type="dxa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45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Имеется/не имеется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45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0" w:type="dxa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45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Имеется/не имеется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45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0" w:type="dxa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45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Имеется/не имеется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45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0" w:type="dxa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45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 в системе оценки достижения планируемых результатов аутентичных форм, методов оценки и измерительных материалов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45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0" w:type="dxa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45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 в программах воспитательной направленности общешкольных проектов с краеведческим компонентом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45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0" w:type="dxa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45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Доля урочных мероприятий в программах воспитательной направленности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45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0" w:type="dxa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45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 в рабочих программ учебных предметов, курсов краеведческого компонента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Имеется/не имеется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45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0" w:type="dxa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45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 в программах формирования/развития УУД мероприятий, реализуемых при участии партнерских организаций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Имеется/не имеется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45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0" w:type="dxa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45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ед. на одного обучающегося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vMerge w:val="restart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45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 и количество индивидуальных учебных планов для обучающихся: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vMerge w:val="continue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45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0" w:type="dxa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45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 очно-заочной, заочной форме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ед./не имеется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vMerge w:val="continue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45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0" w:type="dxa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45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обучающихся на дому или получающих длительное лечение в санаторно-медицинских учреждениях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ед./не имеется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vMerge w:val="continue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45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0" w:type="dxa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45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 ОВЗ на основаниях инклюзии в классах с нормативно развивающимися сверстниками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ед./не имеется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vMerge w:val="continue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45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0" w:type="dxa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45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8-9-х классов, реализующих индивидуальные проекты в рамках профориентации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ед./не имеется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vMerge w:val="continue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45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0" w:type="dxa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45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профильных классов на уровне среднего общего образования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ед./не имеется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45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0" w:type="dxa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45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 внешней экспертизы на план внеурочной деятельности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Имеется/не имеется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45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0" w:type="dxa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45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ед. на одного обучающегося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45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0" w:type="dxa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45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 Программы формирования и развития УУД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Имеется/не имеется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45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0" w:type="dxa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45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 внешней экспертизы на Программу формирования и развития УУД требованиям ФГОС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Имеется/не имеется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45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0" w:type="dxa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45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Доля урочных мероприятий Программы формирования и развития УУД в общем объеме программы в часах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dxa"/>
            <w:textDirection w:val="lrTb"/>
            <w:noWrap w:val="false"/>
          </w:tcPr>
          <w:p>
            <w:pPr>
              <w:pStyle w:val="719"/>
              <w:contextualSpacing/>
              <w:spacing w:before="0" w:after="0"/>
              <w:tabs>
                <w:tab w:val="left" w:pos="45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0" w:type="dxa"/>
            <w:textDirection w:val="lrTb"/>
            <w:noWrap w:val="false"/>
          </w:tcPr>
          <w:p>
            <w:pPr>
              <w:pStyle w:val="719"/>
              <w:spacing w:before="0" w:after="0"/>
              <w:tabs>
                <w:tab w:val="left" w:pos="450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Соответствие учебного плана ООП требованиям СанПиН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719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71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jc w:val="right"/>
        <w:spacing w:before="0"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3</w:t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pStyle w:val="719"/>
        <w:jc w:val="right"/>
        <w:spacing w:before="0"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</w:r>
      <w:r>
        <w:rPr>
          <w:rFonts w:ascii="Times New Roman" w:hAnsi="Times New Roman" w:cs="Times New Roman"/>
          <w:b/>
          <w:i/>
          <w:iCs/>
          <w:sz w:val="24"/>
          <w:szCs w:val="24"/>
        </w:rPr>
      </w:r>
    </w:p>
    <w:p>
      <w:pPr>
        <w:pStyle w:val="719"/>
        <w:jc w:val="center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 ПРЕДМЕТНЫХ ОБРАЗОВАТЕЛЬНЫХ РЕЗУЛЬТАТОВ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jc w:val="center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5000" w:type="pct"/>
        <w:tblInd w:w="0" w:type="dxa"/>
        <w:tblLayout w:type="fixed"/>
        <w:tblCellMar>
          <w:left w:w="75" w:type="dxa"/>
          <w:top w:w="0" w:type="dxa"/>
          <w:right w:w="75" w:type="dxa"/>
          <w:bottom w:w="0" w:type="dxa"/>
        </w:tblCellMar>
        <w:tblLook w:val="0000" w:firstRow="0" w:lastRow="0" w:firstColumn="0" w:lastColumn="0" w:noHBand="0" w:noVBand="0"/>
      </w:tblPr>
      <w:tblGrid>
        <w:gridCol w:w="493"/>
        <w:gridCol w:w="7606"/>
        <w:gridCol w:w="153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vAlign w:val="center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6" w:type="dxa"/>
            <w:vAlign w:val="center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Показатели оценки предметных образовательных результатов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vAlign w:val="center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Единица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измерения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6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Чел./%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6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Средний балл ОГЭ выпускников 9-го класса по русскому языку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Балл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6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Средний балл ОГЭ выпускников 9-го класса по математике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Балл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6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Средний балл ЕГЭ выпускников 11-го класса по русскому языку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Балл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6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Средний балл ЕГЭ 11-го класса по математике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Балл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6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Чел./%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6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Чел./%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6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11-го класса, получивших результаты ниже установленного минимального количества баллов ЕГЭ по русскому языку, в общей численности выпускников 11-го класса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Чел./%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6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11-го класса, получивших результаты ниже установленного минимального количества баллов ЕГЭ по математике, в общей численности выпускников 11-го класса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Чел./%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6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Чел./%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6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Чел./%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6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9-го класса, получивших аттестаты об основном общем образовании с отличием, в общей численности выпускников 9-го класса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Чел./%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6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Чел./%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6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Чел./%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3" w:type="dxa"/>
            <w:vMerge w:val="restart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6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 – победителей и призеров олимпиад, смотров, конкурсов, в общей численности учащихся, в том числе: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Чел./%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93" w:type="dxa"/>
            <w:vMerge w:val="continue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6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муниципального уровня;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Чел./%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93" w:type="dxa"/>
            <w:vMerge w:val="continue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6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регионального уровня;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Чел./%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6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федерального уровня;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Чел./%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6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международного уровня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Чел./%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6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Чел./%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6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Чел./%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719"/>
        <w:jc w:val="both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719"/>
        <w:jc w:val="center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jc w:val="center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jc w:val="center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jc w:val="center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jc w:val="center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jc w:val="center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jc w:val="center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jc w:val="center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jc w:val="center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jc w:val="center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jc w:val="center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jc w:val="center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jc w:val="center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jc w:val="center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jc w:val="center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jc w:val="center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jc w:val="center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jc w:val="center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jc w:val="center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jc w:val="center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jc w:val="center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jc w:val="center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jc w:val="center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jc w:val="center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jc w:val="center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jc w:val="right"/>
        <w:spacing w:before="0"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</w:r>
      <w:r>
        <w:rPr>
          <w:rFonts w:ascii="Times New Roman" w:hAnsi="Times New Roman" w:cs="Times New Roman"/>
          <w:b/>
          <w:i/>
          <w:iCs/>
          <w:sz w:val="24"/>
          <w:szCs w:val="24"/>
        </w:rPr>
      </w:r>
    </w:p>
    <w:p>
      <w:pPr>
        <w:pStyle w:val="719"/>
        <w:jc w:val="right"/>
        <w:spacing w:before="0"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</w:r>
      <w:r>
        <w:rPr>
          <w:rFonts w:ascii="Times New Roman" w:hAnsi="Times New Roman" w:cs="Times New Roman"/>
          <w:b/>
          <w:i/>
          <w:iCs/>
          <w:sz w:val="24"/>
          <w:szCs w:val="24"/>
        </w:rPr>
      </w:r>
    </w:p>
    <w:p>
      <w:pPr>
        <w:pStyle w:val="719"/>
        <w:jc w:val="right"/>
        <w:spacing w:before="0"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</w:r>
      <w:r>
        <w:rPr>
          <w:rFonts w:ascii="Times New Roman" w:hAnsi="Times New Roman" w:cs="Times New Roman"/>
          <w:b/>
          <w:i/>
          <w:iCs/>
          <w:sz w:val="24"/>
          <w:szCs w:val="24"/>
        </w:rPr>
      </w:r>
    </w:p>
    <w:p>
      <w:pPr>
        <w:pStyle w:val="719"/>
        <w:jc w:val="right"/>
        <w:spacing w:before="0"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</w:r>
      <w:r>
        <w:rPr>
          <w:rFonts w:ascii="Times New Roman" w:hAnsi="Times New Roman" w:cs="Times New Roman"/>
          <w:b/>
          <w:i/>
          <w:iCs/>
          <w:sz w:val="24"/>
          <w:szCs w:val="24"/>
        </w:rPr>
      </w:r>
    </w:p>
    <w:p>
      <w:pPr>
        <w:pStyle w:val="719"/>
        <w:jc w:val="right"/>
        <w:spacing w:before="0"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</w:r>
      <w:r>
        <w:rPr>
          <w:rFonts w:ascii="Times New Roman" w:hAnsi="Times New Roman" w:cs="Times New Roman"/>
          <w:b/>
          <w:i/>
          <w:iCs/>
          <w:sz w:val="24"/>
          <w:szCs w:val="24"/>
        </w:rPr>
      </w:r>
    </w:p>
    <w:p>
      <w:pPr>
        <w:pStyle w:val="719"/>
        <w:jc w:val="right"/>
        <w:spacing w:before="0"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</w:r>
      <w:r>
        <w:rPr>
          <w:rFonts w:ascii="Times New Roman" w:hAnsi="Times New Roman" w:cs="Times New Roman"/>
          <w:b/>
          <w:i/>
          <w:iCs/>
          <w:sz w:val="24"/>
          <w:szCs w:val="24"/>
        </w:rPr>
      </w:r>
    </w:p>
    <w:p>
      <w:pPr>
        <w:pStyle w:val="719"/>
        <w:jc w:val="right"/>
        <w:spacing w:before="0"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</w:r>
      <w:r>
        <w:rPr>
          <w:rFonts w:ascii="Times New Roman" w:hAnsi="Times New Roman" w:cs="Times New Roman"/>
          <w:b/>
          <w:i/>
          <w:iCs/>
          <w:sz w:val="24"/>
          <w:szCs w:val="24"/>
        </w:rPr>
      </w:r>
    </w:p>
    <w:p>
      <w:pPr>
        <w:pStyle w:val="719"/>
        <w:jc w:val="right"/>
        <w:spacing w:before="0"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</w:r>
      <w:r>
        <w:rPr>
          <w:rFonts w:ascii="Times New Roman" w:hAnsi="Times New Roman" w:cs="Times New Roman"/>
          <w:b/>
          <w:i/>
          <w:iCs/>
          <w:sz w:val="24"/>
          <w:szCs w:val="24"/>
        </w:rPr>
      </w:r>
    </w:p>
    <w:p>
      <w:pPr>
        <w:pStyle w:val="719"/>
        <w:jc w:val="right"/>
        <w:spacing w:before="0"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4</w:t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pStyle w:val="719"/>
        <w:jc w:val="right"/>
        <w:spacing w:before="0"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pStyle w:val="719"/>
        <w:jc w:val="center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 МЕТАПРЕДМЕТНЫХ ОБРАЗОВАТЕЛЬНЫХ РЕЗУЛЬТАТОВ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719"/>
        <w:jc w:val="center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5000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790"/>
        <w:gridCol w:w="2544"/>
        <w:gridCol w:w="2152"/>
        <w:gridCol w:w="215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0" w:type="dxa"/>
            <w:vAlign w:val="center"/>
            <w:vMerge w:val="restart"/>
            <w:textDirection w:val="lrTb"/>
            <w:noWrap w:val="false"/>
          </w:tcPr>
          <w:p>
            <w:pPr>
              <w:pStyle w:val="719"/>
              <w:jc w:val="center"/>
              <w:spacing w:before="0" w:after="0"/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Вид метапредметных образовательных результатов</w:t>
            </w: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47" w:type="dxa"/>
            <w:vAlign w:val="center"/>
            <w:textDirection w:val="lrTb"/>
            <w:noWrap w:val="false"/>
          </w:tcPr>
          <w:p>
            <w:pPr>
              <w:pStyle w:val="719"/>
              <w:jc w:val="center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  <w:lang w:eastAsia="ru-RU"/>
              </w:rPr>
              <w:t xml:space="preserve">Критерии оценки метапредметных образовательных результатов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0" w:type="dxa"/>
            <w:vAlign w:val="center"/>
            <w:vMerge w:val="continue"/>
            <w:textDirection w:val="lrTb"/>
            <w:noWrap w:val="false"/>
          </w:tcPr>
          <w:p>
            <w:pPr>
              <w:pStyle w:val="719"/>
              <w:jc w:val="center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4" w:type="dxa"/>
            <w:vAlign w:val="center"/>
            <w:textDirection w:val="lrTb"/>
            <w:noWrap w:val="false"/>
          </w:tcPr>
          <w:p>
            <w:pPr>
              <w:pStyle w:val="719"/>
              <w:jc w:val="center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Уровень начального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719"/>
              <w:jc w:val="center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общего образования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2" w:type="dxa"/>
            <w:vAlign w:val="center"/>
            <w:textDirection w:val="lrTb"/>
            <w:noWrap w:val="false"/>
          </w:tcPr>
          <w:p>
            <w:pPr>
              <w:pStyle w:val="719"/>
              <w:jc w:val="center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Уровень основного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719"/>
              <w:jc w:val="center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общего образования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1" w:type="dxa"/>
            <w:vAlign w:val="center"/>
            <w:textDirection w:val="lrTb"/>
            <w:noWrap w:val="false"/>
          </w:tcPr>
          <w:p>
            <w:pPr>
              <w:pStyle w:val="719"/>
              <w:jc w:val="center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Уровень среднего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719"/>
              <w:jc w:val="center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общего образования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0" w:type="dxa"/>
            <w:vMerge w:val="restart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Регулятивные УУД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47" w:type="dxa"/>
            <w:textDirection w:val="lrTb"/>
            <w:noWrap w:val="false"/>
          </w:tcPr>
          <w:p>
            <w:pPr>
              <w:pStyle w:val="719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Способность принимать и сохранять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jc w:val="center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цели учебной деятельности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0" w:type="dxa"/>
            <w:vMerge w:val="continue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4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Освоение способов решения проблем творческого и поискового характера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2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1" w:type="dxa"/>
            <w:textDirection w:val="lrTb"/>
            <w:noWrap w:val="false"/>
          </w:tcPr>
          <w:p>
            <w:pPr>
              <w:pStyle w:val="719"/>
              <w:spacing w:before="0" w:after="0"/>
              <w:widowControl w:val="off"/>
              <w:tabs>
                <w:tab w:val="left" w:pos="142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0" w:type="dxa"/>
            <w:vMerge w:val="continue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4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Умение планировать, контролировать и оценивать свои учебные действия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2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Умение соотносить свои действия с планируемыми результатами; корректировать планы в связи с изменяющейся ситуацией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1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0" w:type="dxa"/>
            <w:vMerge w:val="continue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4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Освоение начальных форм познавательной и личностной рефлексии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2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Умение осознанно выбирать наиболее эффективные способы решения учебных и познавательных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1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0" w:type="dxa"/>
            <w:vMerge w:val="continue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47" w:type="dxa"/>
            <w:textDirection w:val="lrTb"/>
            <w:noWrap w:val="false"/>
          </w:tcPr>
          <w:p>
            <w:pPr>
              <w:pStyle w:val="719"/>
              <w:jc w:val="center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Умение понимать причины успеха/неуспеха учебной деятельности и способность действовать в ситуациях неуспеха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2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0" w:type="dxa"/>
            <w:textDirection w:val="lrTb"/>
            <w:noWrap w:val="false"/>
          </w:tcPr>
          <w:p>
            <w:pPr>
              <w:pStyle w:val="719"/>
              <w:spacing w:before="0" w:after="0"/>
              <w:tabs>
                <w:tab w:val="left" w:pos="142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Познавательные УУД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741"/>
              <w:numPr>
                <w:ilvl w:val="0"/>
                <w:numId w:val="2"/>
              </w:numPr>
              <w:contextualSpacing/>
              <w:spacing w:before="0" w:after="0"/>
              <w:tabs>
                <w:tab w:val="left" w:pos="142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ИКТ; применение знаково-символических средств в учебных целях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4" w:type="dxa"/>
            <w:textDirection w:val="lrTb"/>
            <w:noWrap w:val="false"/>
          </w:tcPr>
          <w:p>
            <w:pPr>
              <w:pStyle w:val="719"/>
              <w:spacing w:before="0" w:after="0"/>
              <w:tabs>
                <w:tab w:val="left" w:pos="142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Первичный опыт использования ИКТ и применения знаково-символическими средств при решении учебных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2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Способность использовать знаково-символических средства в проектной деятельности и (или) учебном исследовании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719"/>
              <w:spacing w:before="0" w:after="0"/>
              <w:tabs>
                <w:tab w:val="left" w:pos="142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1" w:type="dxa"/>
            <w:textDirection w:val="lrTb"/>
            <w:noWrap w:val="false"/>
          </w:tcPr>
          <w:p>
            <w:pPr>
              <w:pStyle w:val="719"/>
              <w:spacing w:before="0" w:after="0"/>
              <w:widowControl w:val="off"/>
              <w:tabs>
                <w:tab w:val="left" w:pos="142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Опыт реализации индивидуальных проектов с использованием ИКТ и применения знаково-символических средств для презентации проекта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3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0" w:type="dxa"/>
            <w:textDirection w:val="lrTb"/>
            <w:noWrap w:val="false"/>
          </w:tcPr>
          <w:p>
            <w:pPr>
              <w:pStyle w:val="741"/>
              <w:numPr>
                <w:ilvl w:val="0"/>
                <w:numId w:val="2"/>
              </w:numPr>
              <w:contextualSpacing/>
              <w:spacing w:before="0" w:after="0"/>
              <w:tabs>
                <w:tab w:val="left" w:pos="142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 (читательская грамотность); работа с информацией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4" w:type="dxa"/>
            <w:textDirection w:val="lrTb"/>
            <w:noWrap w:val="false"/>
          </w:tcPr>
          <w:p>
            <w:pPr>
              <w:pStyle w:val="719"/>
              <w:spacing w:before="0" w:after="0"/>
              <w:tabs>
                <w:tab w:val="left" w:pos="142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Первичные навыки поиска, сбора и простейшей обработки информации для решения учебных задач.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spacing w:before="0" w:after="0"/>
              <w:tabs>
                <w:tab w:val="left" w:pos="142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Начальные знания о типах и структуре текстов; опыт создания текстов-описаний и текстов- повествований.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spacing w:before="0" w:after="0"/>
              <w:tabs>
                <w:tab w:val="left" w:pos="142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Умение определять тему текста и отвечать на вопросы по тексту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2" w:type="dxa"/>
            <w:textDirection w:val="lrTb"/>
            <w:noWrap w:val="false"/>
          </w:tcPr>
          <w:p>
            <w:pPr>
              <w:pStyle w:val="719"/>
              <w:spacing w:before="0" w:after="0"/>
              <w:tabs>
                <w:tab w:val="left" w:pos="142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Умение самостоятельно работать с разными источниками информации.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spacing w:before="0" w:after="0"/>
              <w:tabs>
                <w:tab w:val="left" w:pos="142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Умение искать информацию, факты в комбинированных нелинейных текстах, в т.ч. цифровых.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spacing w:before="0" w:after="0"/>
              <w:tabs>
                <w:tab w:val="left" w:pos="142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Владение навыком написание текстов различных типов и стилей.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spacing w:before="0" w:after="0"/>
              <w:tabs>
                <w:tab w:val="left" w:pos="142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Устойчивый навык анализа изобразительно-выразительных средств языка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1" w:type="dxa"/>
            <w:textDirection w:val="lrTb"/>
            <w:noWrap w:val="false"/>
          </w:tcPr>
          <w:p>
            <w:pPr>
              <w:pStyle w:val="719"/>
              <w:spacing w:before="0" w:after="0"/>
              <w:tabs>
                <w:tab w:val="left" w:pos="142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 опыта критически оценивать и интерпретировать информацию, получаемую из различных источников.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spacing w:before="0" w:after="0"/>
              <w:tabs>
                <w:tab w:val="left" w:pos="142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Владение приемами стилистической вариативности.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spacing w:before="0" w:after="0"/>
              <w:tabs>
                <w:tab w:val="left" w:pos="142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Устойчивый навык интерпретации текстов; вычленения актуального текста и подтекста, понимания авторской позиции.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spacing w:before="0" w:after="0"/>
              <w:tabs>
                <w:tab w:val="left" w:pos="142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Опыт создания метатекстов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2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0" w:type="dxa"/>
            <w:textDirection w:val="lrTb"/>
            <w:noWrap w:val="false"/>
          </w:tcPr>
          <w:p>
            <w:pPr>
              <w:pStyle w:val="741"/>
              <w:numPr>
                <w:ilvl w:val="0"/>
                <w:numId w:val="2"/>
              </w:numPr>
              <w:contextualSpacing/>
              <w:spacing w:before="0" w:after="0"/>
              <w:tabs>
                <w:tab w:val="left" w:pos="142" w:leader="none"/>
                <w:tab w:val="clear" w:pos="70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операции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4" w:type="dxa"/>
            <w:textDirection w:val="lrTb"/>
            <w:noWrap w:val="false"/>
          </w:tcPr>
          <w:p>
            <w:pPr>
              <w:pStyle w:val="719"/>
              <w:spacing w:before="0" w:after="0"/>
              <w:tabs>
                <w:tab w:val="left" w:pos="142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Первичное освоение логических операций и действий (анализ, синтез, классификация)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2" w:type="dxa"/>
            <w:textDirection w:val="lrTb"/>
            <w:noWrap w:val="false"/>
          </w:tcPr>
          <w:p>
            <w:pPr>
              <w:pStyle w:val="719"/>
              <w:spacing w:before="0" w:after="0"/>
              <w:tabs>
                <w:tab w:val="left" w:pos="142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1" w:type="dxa"/>
            <w:textDirection w:val="lrTb"/>
            <w:noWrap w:val="false"/>
          </w:tcPr>
          <w:p>
            <w:pPr>
              <w:pStyle w:val="719"/>
              <w:spacing w:before="0" w:after="0"/>
              <w:tabs>
                <w:tab w:val="left" w:pos="142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Способность изменять познавательные тактики и приемы познавательной деятельности в зависимости от ее текущих результатов.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spacing w:before="0" w:after="0"/>
              <w:tabs>
                <w:tab w:val="left" w:pos="142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Навык самооценки уровня сформированности логических операций.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spacing w:before="0" w:after="0"/>
              <w:tabs>
                <w:tab w:val="left" w:pos="142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Умение анализировать собственную познавательную деятельность на этапе подготовки презентации индивидуального проекта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0" w:type="dxa"/>
            <w:vMerge w:val="restart"/>
            <w:textDirection w:val="lrTb"/>
            <w:noWrap w:val="false"/>
          </w:tcPr>
          <w:p>
            <w:pPr>
              <w:pStyle w:val="719"/>
              <w:spacing w:before="0" w:after="0"/>
              <w:tabs>
                <w:tab w:val="left" w:pos="142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719"/>
              <w:spacing w:before="0" w:after="0"/>
              <w:tabs>
                <w:tab w:val="left" w:pos="142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719"/>
              <w:spacing w:before="0" w:after="0"/>
              <w:tabs>
                <w:tab w:val="left" w:pos="142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Коммуникативные УУД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4" w:type="dxa"/>
            <w:textDirection w:val="lrTb"/>
            <w:noWrap w:val="false"/>
          </w:tcPr>
          <w:p>
            <w:pPr>
              <w:pStyle w:val="719"/>
              <w:spacing w:before="0" w:after="0"/>
              <w:widowControl w:val="off"/>
              <w:tabs>
                <w:tab w:val="left" w:pos="142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Знание и начальный опыт выбора языковых средств в соответствии с целями коммуникации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2" w:type="dxa"/>
            <w:textDirection w:val="lrTb"/>
            <w:noWrap w:val="false"/>
          </w:tcPr>
          <w:p>
            <w:pPr>
              <w:pStyle w:val="719"/>
              <w:spacing w:before="0" w:after="0"/>
              <w:widowControl w:val="off"/>
              <w:tabs>
                <w:tab w:val="left" w:pos="142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Активное использование речевых средств в соответствии с целями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spacing w:before="0" w:after="0"/>
              <w:widowControl w:val="off"/>
              <w:tabs>
                <w:tab w:val="left" w:pos="142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коммуникации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1" w:type="dxa"/>
            <w:textDirection w:val="lrTb"/>
            <w:noWrap w:val="false"/>
          </w:tcPr>
          <w:p>
            <w:pPr>
              <w:pStyle w:val="719"/>
              <w:spacing w:before="0" w:after="0"/>
              <w:widowControl w:val="off"/>
              <w:tabs>
                <w:tab w:val="left" w:pos="142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Вариативное использование речевых средств в соответствии с целями коммуникации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spacing w:before="0" w:after="0"/>
              <w:widowControl w:val="off"/>
              <w:tabs>
                <w:tab w:val="left" w:pos="142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0" w:type="dxa"/>
            <w:vMerge w:val="continue"/>
            <w:textDirection w:val="lrTb"/>
            <w:noWrap w:val="false"/>
          </w:tcPr>
          <w:p>
            <w:pPr>
              <w:pStyle w:val="719"/>
              <w:spacing w:before="0" w:after="0"/>
              <w:tabs>
                <w:tab w:val="left" w:pos="142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4" w:type="dxa"/>
            <w:textDirection w:val="lrTb"/>
            <w:noWrap w:val="false"/>
          </w:tcPr>
          <w:p>
            <w:pPr>
              <w:pStyle w:val="719"/>
              <w:spacing w:before="0" w:after="0"/>
              <w:tabs>
                <w:tab w:val="left" w:pos="142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 xml:space="preserve">Взаимодействие с партнером, адекватная оценка собственного поведения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2" w:type="dxa"/>
            <w:textDirection w:val="lrTb"/>
            <w:noWrap w:val="false"/>
          </w:tcPr>
          <w:p>
            <w:pPr>
              <w:pStyle w:val="719"/>
              <w:spacing w:before="0" w:after="0"/>
              <w:tabs>
                <w:tab w:val="left" w:pos="142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Умение организовывать учебное сотрудничество со сверстниками и педагогами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1" w:type="dxa"/>
            <w:textDirection w:val="lrTb"/>
            <w:noWrap w:val="false"/>
          </w:tcPr>
          <w:p>
            <w:pPr>
              <w:pStyle w:val="719"/>
              <w:spacing w:before="0" w:after="0"/>
              <w:widowControl w:val="off"/>
              <w:tabs>
                <w:tab w:val="left" w:pos="142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Умение продуктивно общаться и взаимодействовать в процессе совместной деятельности, учитывать позиции участников деятельности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0" w:type="dxa"/>
            <w:vMerge w:val="continue"/>
            <w:textDirection w:val="lrTb"/>
            <w:noWrap w:val="false"/>
          </w:tcPr>
          <w:p>
            <w:pPr>
              <w:pStyle w:val="719"/>
              <w:spacing w:before="0" w:after="0"/>
              <w:tabs>
                <w:tab w:val="left" w:pos="142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4" w:type="dxa"/>
            <w:textDirection w:val="lrTb"/>
            <w:noWrap w:val="false"/>
          </w:tcPr>
          <w:p>
            <w:pPr>
              <w:pStyle w:val="719"/>
              <w:spacing w:before="0" w:after="0"/>
              <w:tabs>
                <w:tab w:val="left" w:pos="142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формулировать и отстаивать свое мнение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2" w:type="dxa"/>
            <w:textDirection w:val="lrTb"/>
            <w:noWrap w:val="false"/>
          </w:tcPr>
          <w:p>
            <w:pPr>
              <w:pStyle w:val="719"/>
              <w:spacing w:before="0" w:after="0"/>
              <w:tabs>
                <w:tab w:val="left" w:pos="142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Готовность и способность учитывать мнения других в процессе групповой работы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1" w:type="dxa"/>
            <w:textDirection w:val="lrTb"/>
            <w:noWrap w:val="false"/>
          </w:tcPr>
          <w:p>
            <w:pPr>
              <w:pStyle w:val="719"/>
              <w:spacing w:before="0" w:after="0"/>
              <w:tabs>
                <w:tab w:val="left" w:pos="142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разрешать конфликты, стремление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учитывать и координировать различные мнения и позиции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0" w:type="dxa"/>
            <w:vMerge w:val="continue"/>
            <w:textDirection w:val="lrTb"/>
            <w:noWrap w:val="false"/>
          </w:tcPr>
          <w:p>
            <w:pPr>
              <w:pStyle w:val="719"/>
              <w:spacing w:before="0" w:after="0"/>
              <w:tabs>
                <w:tab w:val="left" w:pos="142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47" w:type="dxa"/>
            <w:textDirection w:val="lrTb"/>
            <w:noWrap w:val="false"/>
          </w:tcPr>
          <w:p>
            <w:pPr>
              <w:pStyle w:val="719"/>
              <w:jc w:val="center"/>
              <w:spacing w:before="0" w:after="0"/>
              <w:tabs>
                <w:tab w:val="left" w:pos="142" w:leader="none"/>
                <w:tab w:val="clear" w:pos="7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 xml:space="preserve">Способность осуществлять взаимный контроль результатов совместной учебной деятельности; находить общее решение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71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9"/>
        <w:jc w:val="right"/>
        <w:spacing w:before="0" w:after="0"/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  <w:t xml:space="preserve">Приложение 5</w:t>
      </w:r>
      <w:r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</w:r>
    </w:p>
    <w:p>
      <w:pPr>
        <w:pStyle w:val="719"/>
        <w:jc w:val="right"/>
        <w:spacing w:before="0" w:after="0"/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</w:r>
    </w:p>
    <w:p>
      <w:pPr>
        <w:pStyle w:val="719"/>
        <w:jc w:val="center"/>
        <w:spacing w:before="0" w:after="0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ОЦЕНКА УСЛОВИЙ РЕАЛИЗАЦИИ ОБРАЗОВАТЕЛЬНЫХ ПРОГРАММ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pStyle w:val="719"/>
        <w:jc w:val="center"/>
        <w:spacing w:before="0" w:after="0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tbl>
      <w:tblPr>
        <w:tblW w:w="5000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049"/>
        <w:gridCol w:w="5498"/>
        <w:gridCol w:w="2091"/>
      </w:tblGrid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9" w:type="dxa"/>
            <w:vAlign w:val="center"/>
            <w:vMerge w:val="restart"/>
            <w:textDirection w:val="lrTb"/>
            <w:noWrap w:val="false"/>
          </w:tcPr>
          <w:p>
            <w:pPr>
              <w:pStyle w:val="719"/>
              <w:jc w:val="center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Группа условий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vAlign w:val="center"/>
            <w:vMerge w:val="restart"/>
            <w:textDirection w:val="lrTb"/>
            <w:noWrap w:val="false"/>
          </w:tcPr>
          <w:p>
            <w:pPr>
              <w:pStyle w:val="719"/>
              <w:jc w:val="center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Критерии оценки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pStyle w:val="719"/>
              <w:jc w:val="center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Единица измерения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962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49" w:type="dxa"/>
            <w:vMerge w:val="restart"/>
            <w:textDirection w:val="lrTb"/>
            <w:noWrap w:val="false"/>
          </w:tcPr>
          <w:p>
            <w:pPr>
              <w:pStyle w:val="719"/>
              <w:ind w:right="62"/>
              <w:jc w:val="center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719"/>
              <w:ind w:right="62"/>
              <w:jc w:val="center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Кадровые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719"/>
              <w:ind w:right="62"/>
              <w:jc w:val="center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условия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1" w:type="dxa"/>
            <w:vAlign w:val="center"/>
            <w:textDirection w:val="lrTb"/>
            <w:noWrap w:val="false"/>
          </w:tcPr>
          <w:p>
            <w:pPr>
              <w:pStyle w:val="719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Чел./%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9" w:type="dxa"/>
            <w:vMerge w:val="continue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1" w:type="dxa"/>
            <w:vAlign w:val="center"/>
            <w:textDirection w:val="lrTb"/>
            <w:noWrap w:val="false"/>
          </w:tcPr>
          <w:p>
            <w:pPr>
              <w:pStyle w:val="719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Чел./%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9" w:type="dxa"/>
            <w:vMerge w:val="continue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– первая;</w:t>
              <w:br/>
              <w:t xml:space="preserve">– высшая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1" w:type="dxa"/>
            <w:vAlign w:val="center"/>
            <w:textDirection w:val="lrTb"/>
            <w:noWrap w:val="false"/>
          </w:tcPr>
          <w:p>
            <w:pPr>
              <w:pStyle w:val="719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Чел./%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9" w:type="dxa"/>
            <w:vMerge w:val="continue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  <w:br/>
              <w:t xml:space="preserve">– до 5 лет;</w:t>
              <w:br/>
              <w:t xml:space="preserve">– свыше 30 лет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1" w:type="dxa"/>
            <w:vAlign w:val="center"/>
            <w:textDirection w:val="lrTb"/>
            <w:noWrap w:val="false"/>
          </w:tcPr>
          <w:p>
            <w:pPr>
              <w:pStyle w:val="719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Чел./%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9" w:type="dxa"/>
            <w:vMerge w:val="continue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eastAsia="ru-RU"/>
              </w:rPr>
              <w:t xml:space="preserve">организации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eastAsia="ru-RU"/>
              </w:rPr>
              <w:t xml:space="preserve"> деятельности, в общей численности педагогических и административно-хозяйственных работников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1" w:type="dxa"/>
            <w:vAlign w:val="center"/>
            <w:textDirection w:val="lrTb"/>
            <w:noWrap w:val="false"/>
          </w:tcPr>
          <w:p>
            <w:pPr>
              <w:pStyle w:val="719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Чел./%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9" w:type="dxa"/>
            <w:vMerge w:val="continue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1" w:type="dxa"/>
            <w:vAlign w:val="center"/>
            <w:textDirection w:val="lrTb"/>
            <w:noWrap w:val="false"/>
          </w:tcPr>
          <w:p>
            <w:pPr>
              <w:pStyle w:val="719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Чел./%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9" w:type="dxa"/>
            <w:vMerge w:val="continue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Численность/у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1" w:type="dxa"/>
            <w:vAlign w:val="center"/>
            <w:textDirection w:val="lrTb"/>
            <w:noWrap w:val="false"/>
          </w:tcPr>
          <w:p>
            <w:pPr>
              <w:pStyle w:val="719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Чел./%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9" w:type="dxa"/>
            <w:vMerge w:val="continue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FFFFFF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охваченных непрерывным профессиональным образованием:</w:t>
              <w:br/>
              <w:t xml:space="preserve">– тренинги, обучающие семинары, стажировки;</w:t>
              <w:br/>
              <w:t xml:space="preserve">– вне программ повышения квалификации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1" w:type="dxa"/>
            <w:vAlign w:val="center"/>
            <w:textDirection w:val="lrTb"/>
            <w:noWrap w:val="false"/>
          </w:tcPr>
          <w:p>
            <w:pPr>
              <w:pStyle w:val="719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Чел./%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49" w:type="dxa"/>
            <w:vMerge w:val="continue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1" w:type="dxa"/>
            <w:vAlign w:val="center"/>
            <w:textDirection w:val="lrTb"/>
            <w:noWrap w:val="false"/>
          </w:tcPr>
          <w:p>
            <w:pPr>
              <w:pStyle w:val="719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Чел./%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9" w:type="dxa"/>
            <w:vMerge w:val="restart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являющихся победителями или призерами конкурса «Учитель года»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1" w:type="dxa"/>
            <w:vAlign w:val="center"/>
            <w:textDirection w:val="lrTb"/>
            <w:noWrap w:val="false"/>
          </w:tcPr>
          <w:p>
            <w:pPr>
              <w:pStyle w:val="719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Чел./%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9" w:type="dxa"/>
            <w:vMerge w:val="continue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являющихся победителями или призерами региональных конкурсов профессионального мастерства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1" w:type="dxa"/>
            <w:vAlign w:val="center"/>
            <w:textDirection w:val="lrTb"/>
            <w:noWrap w:val="false"/>
          </w:tcPr>
          <w:p>
            <w:pPr>
              <w:pStyle w:val="719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Чел./%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9" w:type="dxa"/>
            <w:vMerge w:val="continue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1" w:type="dxa"/>
            <w:vAlign w:val="center"/>
            <w:textDirection w:val="lrTb"/>
            <w:noWrap w:val="false"/>
          </w:tcPr>
          <w:p>
            <w:pPr>
              <w:pStyle w:val="719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Чел./%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9" w:type="dxa"/>
            <w:vMerge w:val="continue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ведущих личную страничку на сайте ОО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1" w:type="dxa"/>
            <w:vAlign w:val="center"/>
            <w:textDirection w:val="lrTb"/>
            <w:noWrap w:val="false"/>
          </w:tcPr>
          <w:p>
            <w:pPr>
              <w:pStyle w:val="719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Чел./%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9" w:type="dxa"/>
            <w:vMerge w:val="restart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Психолого-педагогические условия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педагогов-психологов в штатном расписании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1" w:type="dxa"/>
            <w:vAlign w:val="center"/>
            <w:textDirection w:val="lrTb"/>
            <w:noWrap w:val="false"/>
          </w:tcPr>
          <w:p>
            <w:pPr>
              <w:pStyle w:val="719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9" w:type="dxa"/>
            <w:vMerge w:val="continue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педагогов-психологов по совместительству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1" w:type="dxa"/>
            <w:vAlign w:val="center"/>
            <w:textDirection w:val="lrTb"/>
            <w:noWrap w:val="false"/>
          </w:tcPr>
          <w:p>
            <w:pPr>
              <w:pStyle w:val="719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9" w:type="dxa"/>
            <w:vMerge w:val="continue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социальных педагогов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1" w:type="dxa"/>
            <w:vAlign w:val="center"/>
            <w:textDirection w:val="lrTb"/>
            <w:noWrap w:val="false"/>
          </w:tcPr>
          <w:p>
            <w:pPr>
              <w:pStyle w:val="719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9" w:type="dxa"/>
            <w:vMerge w:val="continue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Доля педагогических работников с вмененным функционалом тьютора в общем количестве педагогических работников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1" w:type="dxa"/>
            <w:vAlign w:val="center"/>
            <w:textDirection w:val="lrTb"/>
            <w:noWrap w:val="false"/>
          </w:tcPr>
          <w:p>
            <w:pPr>
              <w:pStyle w:val="719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Чел./%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9" w:type="dxa"/>
            <w:vMerge w:val="continue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Доля мероприятий, курируемых педагогом-психологом в Программе воспитания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1" w:type="dxa"/>
            <w:vAlign w:val="center"/>
            <w:textDirection w:val="lrTb"/>
            <w:noWrap w:val="false"/>
          </w:tcPr>
          <w:p>
            <w:pPr>
              <w:pStyle w:val="719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Ед./%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9" w:type="dxa"/>
            <w:vMerge w:val="continue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Доля мероприятий, курируемых педагогом-психологом в Программе формирования и развития УУД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1" w:type="dxa"/>
            <w:vAlign w:val="center"/>
            <w:textDirection w:val="lrTb"/>
            <w:noWrap w:val="false"/>
          </w:tcPr>
          <w:p>
            <w:pPr>
              <w:pStyle w:val="719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Ед./%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9" w:type="dxa"/>
            <w:vMerge w:val="continue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1" w:type="dxa"/>
            <w:vAlign w:val="center"/>
            <w:textDirection w:val="lrTb"/>
            <w:noWrap w:val="false"/>
          </w:tcPr>
          <w:p>
            <w:pPr>
              <w:pStyle w:val="719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Ед./%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9" w:type="dxa"/>
            <w:vMerge w:val="continue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дополнительных образовательных программ на базе ОО, разработанных при участии (соавторстве) педагога-психолога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1" w:type="dxa"/>
            <w:vAlign w:val="center"/>
            <w:textDirection w:val="lrTb"/>
            <w:noWrap w:val="false"/>
          </w:tcPr>
          <w:p>
            <w:pPr>
              <w:pStyle w:val="719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9" w:type="dxa"/>
            <w:vMerge w:val="continue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 оборудованного помещения, приспособленного для индивидуальных консультаций с обучающимися, родителями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1" w:type="dxa"/>
            <w:vAlign w:val="center"/>
            <w:textDirection w:val="lrTb"/>
            <w:noWrap w:val="false"/>
          </w:tcPr>
          <w:p>
            <w:pPr>
              <w:pStyle w:val="719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Имеется/не имеется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9" w:type="dxa"/>
            <w:vMerge w:val="continue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 оборудованных образовательных пространств для психологической разгрузки; рекреационных зон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1" w:type="dxa"/>
            <w:vAlign w:val="center"/>
            <w:textDirection w:val="lrTb"/>
            <w:noWrap w:val="false"/>
          </w:tcPr>
          <w:p>
            <w:pPr>
              <w:pStyle w:val="719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Имеется/не имеется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9" w:type="dxa"/>
            <w:vMerge w:val="restart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Материально-технические условия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компьютеров в расчете на одного учащегося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1" w:type="dxa"/>
            <w:vAlign w:val="center"/>
            <w:textDirection w:val="lrTb"/>
            <w:noWrap w:val="false"/>
          </w:tcPr>
          <w:p>
            <w:pPr>
              <w:pStyle w:val="719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9" w:type="dxa"/>
            <w:vMerge w:val="continue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eastAsia="ru-RU"/>
              </w:rPr>
              <w:t xml:space="preserve">Оснащенность учебных кабинетов (в соответствии с ФГОС/федеральными или региональными требованиями)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1" w:type="dxa"/>
            <w:vAlign w:val="center"/>
            <w:textDirection w:val="lrTb"/>
            <w:noWrap w:val="false"/>
          </w:tcPr>
          <w:p>
            <w:pPr>
              <w:pStyle w:val="719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Ед./%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9" w:type="dxa"/>
            <w:vMerge w:val="continue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 читального зала библиотеки, в том числе:</w:t>
              <w:br/>
              <w:t xml:space="preserve">–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eastAsia="ru-RU"/>
              </w:rPr>
              <w:t xml:space="preserve">с обеспечением возможности работы на стационарных компьютера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eastAsia="ru-RU"/>
              </w:rPr>
              <w:t xml:space="preserve">х или использования переносных компьютеров;</w:t>
              <w:br/>
              <w:t xml:space="preserve">– с медиатекой;</w:t>
              <w:br/>
              <w:t xml:space="preserve">– оснащенного средствами сканирования и распознавания текстов;</w:t>
              <w:br/>
              <w:t xml:space="preserve">– с выходом в интернет с компьютеров, расположенных в помещении библиотеки;</w:t>
              <w:br/>
              <w:t xml:space="preserve">– с возможностью размножения печатных бумажных материалов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1" w:type="dxa"/>
            <w:vAlign w:val="center"/>
            <w:textDirection w:val="lrTb"/>
            <w:noWrap w:val="false"/>
          </w:tcPr>
          <w:p>
            <w:pPr>
              <w:pStyle w:val="719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Да / 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9" w:type="dxa"/>
            <w:vMerge w:val="continue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1" w:type="dxa"/>
            <w:vAlign w:val="center"/>
            <w:textDirection w:val="lrTb"/>
            <w:noWrap w:val="false"/>
          </w:tcPr>
          <w:p>
            <w:pPr>
              <w:pStyle w:val="719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Чел./%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9" w:type="dxa"/>
            <w:vMerge w:val="continue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Общая площадь помещений, в которых осуществляется образовательная деятельность, в расчете на одного учащегося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1" w:type="dxa"/>
            <w:vAlign w:val="center"/>
            <w:textDirection w:val="lrTb"/>
            <w:noWrap w:val="false"/>
          </w:tcPr>
          <w:p>
            <w:pPr>
              <w:pStyle w:val="719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Кв.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9" w:type="dxa"/>
            <w:vMerge w:val="restart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Учебно-методическое и информационное обеспечение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1" w:type="dxa"/>
            <w:vAlign w:val="center"/>
            <w:textDirection w:val="lrTb"/>
            <w:noWrap w:val="false"/>
          </w:tcPr>
          <w:p>
            <w:pPr>
              <w:pStyle w:val="719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Ед./%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9" w:type="dxa"/>
            <w:vMerge w:val="continue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1" w:type="dxa"/>
            <w:vAlign w:val="center"/>
            <w:textDirection w:val="lrTb"/>
            <w:noWrap w:val="false"/>
          </w:tcPr>
          <w:p>
            <w:pPr>
              <w:pStyle w:val="719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9" w:type="dxa"/>
            <w:vMerge w:val="continue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1" w:type="dxa"/>
            <w:vAlign w:val="center"/>
            <w:textDirection w:val="lrTb"/>
            <w:noWrap w:val="false"/>
          </w:tcPr>
          <w:p>
            <w:pPr>
              <w:pStyle w:val="719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9" w:type="dxa"/>
            <w:vMerge w:val="continue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Соответствие используемых учебников и учебных пособий федеральному перечню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1" w:type="dxa"/>
            <w:vAlign w:val="center"/>
            <w:textDirection w:val="lrTb"/>
            <w:noWrap w:val="false"/>
          </w:tcPr>
          <w:p>
            <w:pPr>
              <w:pStyle w:val="719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  <w:lang w:eastAsia="ru-RU"/>
              </w:rPr>
              <w:t xml:space="preserve">Соответствует/не 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9" w:type="dxa"/>
            <w:vMerge w:val="continue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 общедоступного аннотированного перечня информационных образовательных ресурсов интернета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1" w:type="dxa"/>
            <w:vAlign w:val="center"/>
            <w:textDirection w:val="lrTb"/>
            <w:noWrap w:val="false"/>
          </w:tcPr>
          <w:p>
            <w:pPr>
              <w:pStyle w:val="719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Да/Нет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9" w:type="dxa"/>
            <w:vMerge w:val="continue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единиц электронных образовательных ресурсов, используемых при реализации рабочих программ по предметам учебного плана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1" w:type="dxa"/>
            <w:vAlign w:val="center"/>
            <w:textDirection w:val="lrTb"/>
            <w:noWrap w:val="false"/>
          </w:tcPr>
          <w:p>
            <w:pPr>
              <w:pStyle w:val="719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9" w:type="dxa"/>
            <w:vMerge w:val="continue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единиц цифровых программных продуктов, используемых при реализации плана внеурочной деятельности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1" w:type="dxa"/>
            <w:vAlign w:val="center"/>
            <w:textDirection w:val="lrTb"/>
            <w:noWrap w:val="false"/>
          </w:tcPr>
          <w:p>
            <w:pPr>
              <w:pStyle w:val="719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0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9" w:type="dxa"/>
            <w:vMerge w:val="continue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единиц цифровых программных продуктов, используемых для обеспечения проектной деятельности обучающихся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1" w:type="dxa"/>
            <w:vAlign w:val="center"/>
            <w:textDirection w:val="lrTb"/>
            <w:noWrap w:val="false"/>
          </w:tcPr>
          <w:p>
            <w:pPr>
              <w:pStyle w:val="719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719"/>
              <w:ind w:right="-9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9" w:type="dxa"/>
            <w:vMerge w:val="continue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98" w:type="dxa"/>
            <w:textDirection w:val="lrTb"/>
            <w:noWrap w:val="false"/>
          </w:tcPr>
          <w:p>
            <w:pPr>
              <w:pStyle w:val="719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Соответствие структуры и содержания сайта требованиям статьи 29 Федерального закона № 273-ФЗ «Об образовании в Российской Федерации»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1" w:type="dxa"/>
            <w:vAlign w:val="center"/>
            <w:textDirection w:val="lrTb"/>
            <w:noWrap w:val="false"/>
          </w:tcPr>
          <w:p>
            <w:pPr>
              <w:pStyle w:val="719"/>
              <w:ind w:right="-90"/>
              <w:jc w:val="center"/>
              <w:spacing w:before="0" w:after="0"/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  <w:lang w:eastAsia="ru-RU"/>
              </w:rPr>
              <w:t xml:space="preserve">Соответствует/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  <w:lang w:eastAsia="ru-RU"/>
              </w:rPr>
            </w:r>
          </w:p>
          <w:p>
            <w:pPr>
              <w:pStyle w:val="719"/>
              <w:ind w:right="-90"/>
              <w:jc w:val="center"/>
              <w:spacing w:before="0" w:after="0"/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  <w:lang w:eastAsia="ru-RU"/>
              </w:rPr>
              <w:t xml:space="preserve">не соответствует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  <w:lang w:eastAsia="ru-RU"/>
              </w:rPr>
            </w:r>
          </w:p>
        </w:tc>
      </w:tr>
    </w:tbl>
    <w:p>
      <w:pPr>
        <w:pStyle w:val="719"/>
        <w:jc w:val="right"/>
        <w:spacing w:before="0"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i/>
          <w:iCs/>
          <w:sz w:val="24"/>
          <w:szCs w:val="24"/>
        </w:rPr>
      </w:r>
    </w:p>
    <w:p>
      <w:pPr>
        <w:pStyle w:val="719"/>
        <w:jc w:val="right"/>
        <w:spacing w:before="0"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</w:r>
      <w:r>
        <w:rPr>
          <w:rFonts w:ascii="Times New Roman" w:hAnsi="Times New Roman" w:cs="Times New Roman"/>
          <w:b/>
          <w:i/>
          <w:iCs/>
          <w:sz w:val="24"/>
          <w:szCs w:val="24"/>
        </w:rPr>
      </w:r>
    </w:p>
    <w:p>
      <w:pPr>
        <w:pStyle w:val="719"/>
        <w:jc w:val="right"/>
        <w:spacing w:before="0"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</w:r>
      <w:r>
        <w:rPr>
          <w:rFonts w:ascii="Times New Roman" w:hAnsi="Times New Roman" w:cs="Times New Roman"/>
          <w:b/>
          <w:i/>
          <w:iCs/>
          <w:sz w:val="24"/>
          <w:szCs w:val="24"/>
        </w:rPr>
      </w:r>
    </w:p>
    <w:p>
      <w:pPr>
        <w:pStyle w:val="719"/>
        <w:jc w:val="right"/>
        <w:spacing w:before="0"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</w:r>
      <w:r>
        <w:rPr>
          <w:rFonts w:ascii="Times New Roman" w:hAnsi="Times New Roman" w:cs="Times New Roman"/>
          <w:b/>
          <w:i/>
          <w:iCs/>
          <w:sz w:val="24"/>
          <w:szCs w:val="24"/>
        </w:rPr>
      </w:r>
    </w:p>
    <w:p>
      <w:pPr>
        <w:pStyle w:val="719"/>
        <w:jc w:val="right"/>
        <w:spacing w:before="0"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</w:r>
      <w:r>
        <w:rPr>
          <w:rFonts w:ascii="Times New Roman" w:hAnsi="Times New Roman" w:cs="Times New Roman"/>
          <w:b/>
          <w:i/>
          <w:iCs/>
          <w:sz w:val="24"/>
          <w:szCs w:val="24"/>
        </w:rPr>
      </w:r>
    </w:p>
    <w:p>
      <w:pPr>
        <w:pStyle w:val="719"/>
        <w:jc w:val="right"/>
        <w:spacing w:before="0"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</w:r>
      <w:r>
        <w:rPr>
          <w:rFonts w:ascii="Times New Roman" w:hAnsi="Times New Roman" w:cs="Times New Roman"/>
          <w:b/>
          <w:i/>
          <w:iCs/>
          <w:sz w:val="24"/>
          <w:szCs w:val="24"/>
        </w:rPr>
      </w:r>
    </w:p>
    <w:p>
      <w:pPr>
        <w:pStyle w:val="719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erReference w:type="default" r:id="rId9"/>
      <w:footerReference w:type="even" r:id="rId10"/>
      <w:footerReference w:type="first" r:id="rId11"/>
      <w:footnotePr>
        <w:numFmt w:val="decimal"/>
      </w:footnotePr>
      <w:endnotePr/>
      <w:type w:val="nextPage"/>
      <w:pgSz w:w="11906" w:h="16838" w:orient="portrait"/>
      <w:pgMar w:top="1134" w:right="567" w:bottom="1134" w:left="1701" w:header="0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OpenSymbol">
    <w:panose1 w:val="05010000000000000000"/>
  </w:font>
  <w:font w:name="Tahoma">
    <w:panose1 w:val="020B0506030602030204"/>
  </w:font>
  <w:font w:name="Times New Roman">
    <w:panose1 w:val="02020603050405020304"/>
  </w:font>
  <w:font w:name="Noto Sans Devanagari"/>
  <w:font w:name="Cambria">
    <w:panose1 w:val="02040503050406030204"/>
  </w:font>
  <w:font w:name="Calibri">
    <w:panose1 w:val="020F0502020204030204"/>
  </w:font>
  <w:font w:name="PT Astra Serif"/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11571790"/>
      <w:docPartObj>
        <w:docPartGallery w:val="Page Numbers (Bottom of Page)"/>
        <w:docPartUnique w:val="true"/>
      </w:docPartObj>
      <w:rPr/>
    </w:sdtPr>
    <w:sdtContent>
      <w:p>
        <w:pPr>
          <w:pStyle w:val="745"/>
          <w:jc w:val="right"/>
        </w:pPr>
        <w:r>
          <w:rPr>
            <w:rFonts w:ascii="Times New Roman" w:hAnsi="Times New Roman" w:cs="Times New Roman"/>
            <w:i/>
            <w:sz w:val="24"/>
          </w:rPr>
          <w:fldChar w:fldCharType="begin"/>
        </w:r>
        <w:r>
          <w:rPr>
            <w:rFonts w:ascii="Times New Roman" w:hAnsi="Times New Roman" w:cs="Times New Roman"/>
            <w:i/>
            <w:sz w:val="24"/>
          </w:rPr>
          <w:instrText xml:space="preserve"> PAGE </w:instrText>
        </w:r>
        <w:r>
          <w:rPr>
            <w:rFonts w:ascii="Times New Roman" w:hAnsi="Times New Roman" w:cs="Times New Roman"/>
            <w:i/>
            <w:sz w:val="24"/>
          </w:rPr>
          <w:fldChar w:fldCharType="separate"/>
        </w:r>
        <w:r>
          <w:rPr>
            <w:rFonts w:ascii="Times New Roman" w:hAnsi="Times New Roman" w:cs="Times New Roman"/>
            <w:i/>
            <w:sz w:val="24"/>
          </w:rPr>
          <w:t xml:space="preserve">25</w:t>
        </w:r>
        <w:r>
          <w:rPr>
            <w:rFonts w:ascii="Times New Roman" w:hAnsi="Times New Roman" w:cs="Times New Roman"/>
            <w:i/>
            <w:sz w:val="24"/>
          </w:rPr>
          <w:fldChar w:fldCharType="end"/>
        </w:r>
        <w:r/>
      </w:p>
    </w:sdtContent>
  </w:sdt>
  <w:p>
    <w:pPr>
      <w:pStyle w:val="74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742"/>
        <w:rPr>
          <w:rFonts w:ascii="Times New Roman" w:hAnsi="Times New Roman"/>
        </w:rPr>
      </w:pPr>
      <w:r>
        <w:rPr>
          <w:rStyle w:val="723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Раздел включается в отчет о самообследовании по решению ОО.</w:t>
      </w:r>
      <w:r>
        <w:rPr>
          <w:rFonts w:ascii="Times New Roman" w:hAnsi="Times New Roman"/>
        </w:rPr>
      </w:r>
    </w:p>
  </w:footnote>
  <w:footnote w:id="3">
    <w:p>
      <w:pPr>
        <w:pStyle w:val="742"/>
      </w:pPr>
      <w:r>
        <w:rPr>
          <w:rStyle w:val="723"/>
        </w:rPr>
        <w:footnoteRef/>
      </w:r>
      <w:r>
        <w:rPr>
          <w:rFonts w:ascii="Times New Roman" w:hAnsi="Times New Roman"/>
        </w:rPr>
        <w:t xml:space="preserve">В ходе внутренней оценки оставляют один из вариантов маркировки.</w:t>
      </w:r>
      <w:r/>
    </w:p>
  </w:footnote>
  <w:footnote w:id="4">
    <w:p>
      <w:pPr>
        <w:pStyle w:val="742"/>
        <w:rPr>
          <w:rFonts w:ascii="Times New Roman" w:hAnsi="Times New Roman"/>
        </w:rPr>
      </w:pPr>
      <w:r>
        <w:rPr>
          <w:rStyle w:val="723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Конкретное наименование программы зависит от уровня ООП </w:t>
      </w:r>
      <w:r>
        <w:rPr>
          <w:rFonts w:ascii="Times New Roman" w:hAnsi="Times New Roman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◦"/>
      <w:lvlJc w:val="left"/>
      <w:pPr>
        <w:ind w:left="1080" w:hanging="360"/>
        <w:tabs>
          <w:tab w:val="num" w:pos="1080" w:leader="none"/>
        </w:tabs>
      </w:pPr>
      <w:rPr>
        <w:rFonts w:hint="default" w:ascii="OpenSymbol" w:hAnsi="OpenSymbol" w:cs="OpenSymbol"/>
      </w:rPr>
    </w:lvl>
    <w:lvl w:ilvl="2">
      <w:start w:val="1"/>
      <w:numFmt w:val="bullet"/>
      <w:isLgl w:val="false"/>
      <w:suff w:val="tab"/>
      <w:lvlText w:val="▪"/>
      <w:lvlJc w:val="left"/>
      <w:pPr>
        <w:ind w:left="1440" w:hanging="360"/>
        <w:tabs>
          <w:tab w:val="num" w:pos="1440" w:leader="none"/>
        </w:tabs>
      </w:pPr>
      <w:rPr>
        <w:rFonts w:hint="default" w:ascii="OpenSymbol" w:hAnsi="OpenSymbol" w:cs="OpenSymbol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◦"/>
      <w:lvlJc w:val="left"/>
      <w:pPr>
        <w:ind w:left="2160" w:hanging="360"/>
        <w:tabs>
          <w:tab w:val="num" w:pos="2160" w:leader="none"/>
        </w:tabs>
      </w:pPr>
      <w:rPr>
        <w:rFonts w:hint="default" w:ascii="OpenSymbol" w:hAnsi="OpenSymbol" w:cs="OpenSymbol"/>
      </w:rPr>
    </w:lvl>
    <w:lvl w:ilvl="5">
      <w:start w:val="1"/>
      <w:numFmt w:val="bullet"/>
      <w:isLgl w:val="false"/>
      <w:suff w:val="tab"/>
      <w:lvlText w:val="▪"/>
      <w:lvlJc w:val="left"/>
      <w:pPr>
        <w:ind w:left="2520" w:hanging="360"/>
        <w:tabs>
          <w:tab w:val="num" w:pos="2520" w:leader="none"/>
        </w:tabs>
      </w:pPr>
      <w:rPr>
        <w:rFonts w:hint="default" w:ascii="OpenSymbol" w:hAnsi="OpenSymbol" w:cs="OpenSymbol"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◦"/>
      <w:lvlJc w:val="left"/>
      <w:pPr>
        <w:ind w:left="3240" w:hanging="360"/>
        <w:tabs>
          <w:tab w:val="num" w:pos="3240" w:leader="none"/>
        </w:tabs>
      </w:pPr>
      <w:rPr>
        <w:rFonts w:hint="default" w:ascii="OpenSymbol" w:hAnsi="OpenSymbol" w:cs="OpenSymbol"/>
      </w:rPr>
    </w:lvl>
    <w:lvl w:ilvl="8">
      <w:start w:val="1"/>
      <w:numFmt w:val="bullet"/>
      <w:isLgl w:val="false"/>
      <w:suff w:val="tab"/>
      <w:lvlText w:val="▪"/>
      <w:lvlJc w:val="left"/>
      <w:pPr>
        <w:ind w:left="3600" w:hanging="360"/>
        <w:tabs>
          <w:tab w:val="num" w:pos="3600" w:leader="none"/>
        </w:tabs>
      </w:pPr>
      <w:rPr>
        <w:rFonts w:hint="default" w:ascii="OpenSymbol" w:hAnsi="OpenSymbol" w:cs="OpenSymbol"/>
      </w:rPr>
    </w:lvl>
  </w:abstractNum>
  <w:abstractNum w:abstractNumId="3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12">
    <w:name w:val="No List"/>
    <w:uiPriority w:val="99"/>
    <w:semiHidden/>
    <w:unhideWhenUsed/>
  </w:style>
  <w:style w:type="paragraph" w:styleId="13">
    <w:name w:val="Heading 1"/>
    <w:basedOn w:val="719"/>
    <w:next w:val="7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21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21"/>
    <w:link w:val="720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9"/>
    <w:next w:val="7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2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9"/>
    <w:next w:val="7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2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9"/>
    <w:next w:val="7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2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9"/>
    <w:next w:val="7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2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9"/>
    <w:next w:val="7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2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9"/>
    <w:next w:val="7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2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9"/>
    <w:next w:val="7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2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19"/>
    <w:next w:val="7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21"/>
    <w:link w:val="34"/>
    <w:uiPriority w:val="10"/>
    <w:rPr>
      <w:sz w:val="48"/>
      <w:szCs w:val="48"/>
    </w:rPr>
  </w:style>
  <w:style w:type="paragraph" w:styleId="36">
    <w:name w:val="Subtitle"/>
    <w:basedOn w:val="719"/>
    <w:next w:val="7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21"/>
    <w:link w:val="36"/>
    <w:uiPriority w:val="11"/>
    <w:rPr>
      <w:sz w:val="24"/>
      <w:szCs w:val="24"/>
    </w:rPr>
  </w:style>
  <w:style w:type="paragraph" w:styleId="38">
    <w:name w:val="Quote"/>
    <w:basedOn w:val="719"/>
    <w:next w:val="7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9"/>
    <w:next w:val="7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21"/>
    <w:link w:val="744"/>
    <w:uiPriority w:val="99"/>
  </w:style>
  <w:style w:type="character" w:styleId="45">
    <w:name w:val="Footer Char"/>
    <w:basedOn w:val="721"/>
    <w:link w:val="745"/>
    <w:uiPriority w:val="99"/>
  </w:style>
  <w:style w:type="character" w:styleId="47">
    <w:name w:val="Caption Char"/>
    <w:basedOn w:val="738"/>
    <w:link w:val="745"/>
    <w:uiPriority w:val="99"/>
  </w:style>
  <w:style w:type="table" w:styleId="49">
    <w:name w:val="Table Grid Light"/>
    <w:basedOn w:val="7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742"/>
    <w:uiPriority w:val="99"/>
    <w:rPr>
      <w:sz w:val="18"/>
    </w:rPr>
  </w:style>
  <w:style w:type="paragraph" w:styleId="178">
    <w:name w:val="endnote text"/>
    <w:basedOn w:val="7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paragraph" w:styleId="181">
    <w:name w:val="toc 1"/>
    <w:basedOn w:val="719"/>
    <w:next w:val="7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9"/>
    <w:next w:val="7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9"/>
    <w:next w:val="7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9"/>
    <w:next w:val="7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9"/>
    <w:next w:val="7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9"/>
    <w:next w:val="7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9"/>
    <w:next w:val="7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9"/>
    <w:next w:val="7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9"/>
    <w:next w:val="7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9"/>
    <w:next w:val="719"/>
    <w:uiPriority w:val="99"/>
    <w:unhideWhenUsed/>
    <w:pPr>
      <w:spacing w:after="0" w:afterAutospacing="0"/>
    </w:pPr>
  </w:style>
  <w:style w:type="paragraph" w:styleId="719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20">
    <w:name w:val="Heading 2"/>
    <w:basedOn w:val="719"/>
    <w:next w:val="719"/>
    <w:link w:val="727"/>
    <w:uiPriority w:val="9"/>
    <w:unhideWhenUsed/>
    <w:qFormat/>
    <w:pPr>
      <w:keepLines/>
      <w:keepNext/>
      <w:spacing w:before="200" w:after="0"/>
      <w:outlineLvl w:val="1"/>
    </w:pPr>
    <w:rPr>
      <w:rFonts w:ascii="Cambria" w:hAnsi="Cambria"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721" w:default="1">
    <w:name w:val="Default Paragraph Font"/>
    <w:uiPriority w:val="1"/>
    <w:semiHidden/>
    <w:unhideWhenUsed/>
    <w:qFormat/>
  </w:style>
  <w:style w:type="character" w:styleId="722" w:customStyle="1">
    <w:name w:val="Текст сноски Знак"/>
    <w:basedOn w:val="721"/>
    <w:uiPriority w:val="99"/>
    <w:semiHidden/>
    <w:qFormat/>
    <w:rPr>
      <w:rFonts w:ascii="Calibri" w:hAnsi="Calibri" w:eastAsia="Calibri" w:cs="Times New Roman"/>
      <w:sz w:val="20"/>
      <w:szCs w:val="20"/>
    </w:rPr>
  </w:style>
  <w:style w:type="character" w:styleId="723">
    <w:name w:val="Символ сноски"/>
    <w:uiPriority w:val="99"/>
    <w:semiHidden/>
    <w:unhideWhenUsed/>
    <w:qFormat/>
    <w:rPr>
      <w:vertAlign w:val="superscript"/>
    </w:rPr>
  </w:style>
  <w:style w:type="character" w:styleId="724">
    <w:name w:val="footnote reference"/>
    <w:rPr>
      <w:vertAlign w:val="superscript"/>
    </w:rPr>
  </w:style>
  <w:style w:type="character" w:styleId="725" w:customStyle="1">
    <w:name w:val="Верхний колонтитул Знак"/>
    <w:basedOn w:val="721"/>
    <w:uiPriority w:val="99"/>
    <w:semiHidden/>
    <w:qFormat/>
  </w:style>
  <w:style w:type="character" w:styleId="726" w:customStyle="1">
    <w:name w:val="Нижний колонтитул Знак"/>
    <w:basedOn w:val="721"/>
    <w:uiPriority w:val="99"/>
    <w:qFormat/>
  </w:style>
  <w:style w:type="character" w:styleId="727" w:customStyle="1">
    <w:name w:val="Заголовок 2 Знак"/>
    <w:basedOn w:val="721"/>
    <w:uiPriority w:val="9"/>
    <w:qFormat/>
    <w:rPr>
      <w:rFonts w:ascii="Cambria" w:hAnsi="Cambria"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728">
    <w:name w:val="annotation reference"/>
    <w:basedOn w:val="721"/>
    <w:uiPriority w:val="99"/>
    <w:semiHidden/>
    <w:unhideWhenUsed/>
    <w:qFormat/>
    <w:rPr>
      <w:sz w:val="16"/>
      <w:szCs w:val="16"/>
    </w:rPr>
  </w:style>
  <w:style w:type="character" w:styleId="729" w:customStyle="1">
    <w:name w:val="Текст примечания Знак"/>
    <w:basedOn w:val="721"/>
    <w:uiPriority w:val="99"/>
    <w:semiHidden/>
    <w:qFormat/>
    <w:rPr>
      <w:sz w:val="20"/>
      <w:szCs w:val="20"/>
    </w:rPr>
  </w:style>
  <w:style w:type="character" w:styleId="730" w:customStyle="1">
    <w:name w:val="Тема примечания Знак"/>
    <w:basedOn w:val="729"/>
    <w:link w:val="747"/>
    <w:uiPriority w:val="99"/>
    <w:semiHidden/>
    <w:qFormat/>
    <w:rPr>
      <w:b/>
      <w:bCs/>
      <w:sz w:val="20"/>
      <w:szCs w:val="20"/>
    </w:rPr>
  </w:style>
  <w:style w:type="character" w:styleId="731" w:customStyle="1">
    <w:name w:val="Текст выноски Знак"/>
    <w:basedOn w:val="721"/>
    <w:link w:val="748"/>
    <w:uiPriority w:val="99"/>
    <w:semiHidden/>
    <w:qFormat/>
    <w:rPr>
      <w:rFonts w:ascii="Tahoma" w:hAnsi="Tahoma" w:cs="Tahoma"/>
      <w:sz w:val="16"/>
      <w:szCs w:val="16"/>
    </w:rPr>
  </w:style>
  <w:style w:type="character" w:styleId="732">
    <w:name w:val="Маркеры"/>
    <w:qFormat/>
    <w:rPr>
      <w:rFonts w:ascii="OpenSymbol" w:hAnsi="OpenSymbol" w:eastAsia="OpenSymbol" w:cs="OpenSymbol"/>
    </w:rPr>
  </w:style>
  <w:style w:type="character" w:styleId="733">
    <w:name w:val="endnote reference"/>
    <w:rPr>
      <w:vertAlign w:val="superscript"/>
    </w:rPr>
  </w:style>
  <w:style w:type="character" w:styleId="734">
    <w:name w:val="Символ концевой сноски"/>
    <w:qFormat/>
  </w:style>
  <w:style w:type="paragraph" w:styleId="735">
    <w:name w:val="Заголовок"/>
    <w:basedOn w:val="719"/>
    <w:next w:val="736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736">
    <w:name w:val="Body Text"/>
    <w:basedOn w:val="719"/>
    <w:pPr>
      <w:spacing w:before="0" w:after="140" w:line="276" w:lineRule="auto"/>
    </w:pPr>
  </w:style>
  <w:style w:type="paragraph" w:styleId="737">
    <w:name w:val="List"/>
    <w:basedOn w:val="736"/>
    <w:rPr>
      <w:rFonts w:ascii="PT Astra Serif" w:hAnsi="PT Astra Serif" w:cs="Noto Sans Devanagari"/>
    </w:rPr>
  </w:style>
  <w:style w:type="paragraph" w:styleId="738">
    <w:name w:val="Caption"/>
    <w:basedOn w:val="719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739">
    <w:name w:val="Указатель"/>
    <w:basedOn w:val="719"/>
    <w:qFormat/>
    <w:pPr>
      <w:suppressLineNumbers/>
    </w:pPr>
    <w:rPr>
      <w:rFonts w:ascii="PT Astra Serif" w:hAnsi="PT Astra Serif" w:cs="Noto Sans Devanagari"/>
    </w:rPr>
  </w:style>
  <w:style w:type="paragraph" w:styleId="740">
    <w:name w:val="Normal (Web)"/>
    <w:basedOn w:val="719"/>
    <w:uiPriority w:val="99"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41">
    <w:name w:val="List Paragraph"/>
    <w:basedOn w:val="719"/>
    <w:uiPriority w:val="34"/>
    <w:qFormat/>
    <w:pPr>
      <w:contextualSpacing/>
      <w:ind w:left="720"/>
      <w:spacing w:before="0" w:after="200"/>
    </w:pPr>
  </w:style>
  <w:style w:type="paragraph" w:styleId="742">
    <w:name w:val="footnote text"/>
    <w:basedOn w:val="719"/>
    <w:link w:val="722"/>
    <w:uiPriority w:val="99"/>
    <w:semiHidden/>
    <w:unhideWhenUsed/>
    <w:pPr>
      <w:spacing w:before="0" w:after="0" w:line="240" w:lineRule="auto"/>
    </w:pPr>
    <w:rPr>
      <w:rFonts w:ascii="Calibri" w:hAnsi="Calibri" w:eastAsia="Calibri" w:cs="Times New Roman"/>
      <w:sz w:val="20"/>
      <w:szCs w:val="20"/>
    </w:rPr>
  </w:style>
  <w:style w:type="paragraph" w:styleId="743">
    <w:name w:val="Header and Footer"/>
    <w:basedOn w:val="719"/>
    <w:qFormat/>
  </w:style>
  <w:style w:type="paragraph" w:styleId="744">
    <w:name w:val="Header"/>
    <w:basedOn w:val="719"/>
    <w:link w:val="725"/>
    <w:uiPriority w:val="99"/>
    <w:semiHidden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45">
    <w:name w:val="Footer"/>
    <w:basedOn w:val="719"/>
    <w:link w:val="726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46">
    <w:name w:val="annotation text"/>
    <w:basedOn w:val="719"/>
    <w:link w:val="729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747">
    <w:name w:val="annotation subject"/>
    <w:basedOn w:val="746"/>
    <w:next w:val="746"/>
    <w:link w:val="730"/>
    <w:uiPriority w:val="99"/>
    <w:semiHidden/>
    <w:unhideWhenUsed/>
    <w:qFormat/>
    <w:rPr>
      <w:b/>
      <w:bCs/>
    </w:rPr>
  </w:style>
  <w:style w:type="paragraph" w:styleId="748">
    <w:name w:val="Balloon Text"/>
    <w:basedOn w:val="719"/>
    <w:link w:val="731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749">
    <w:name w:val="Содержимое таблицы"/>
    <w:basedOn w:val="719"/>
    <w:qFormat/>
    <w:pPr>
      <w:widowControl w:val="off"/>
      <w:suppressLineNumbers/>
    </w:pPr>
  </w:style>
  <w:style w:type="paragraph" w:styleId="750">
    <w:name w:val="Заголовок таблицы"/>
    <w:basedOn w:val="749"/>
    <w:qFormat/>
    <w:pPr>
      <w:jc w:val="center"/>
      <w:suppressLineNumbers/>
    </w:pPr>
    <w:rPr>
      <w:b/>
      <w:bCs/>
    </w:rPr>
  </w:style>
  <w:style w:type="numbering" w:styleId="751" w:default="1">
    <w:name w:val="Без списка"/>
    <w:uiPriority w:val="99"/>
    <w:semiHidden/>
    <w:unhideWhenUsed/>
    <w:qFormat/>
  </w:style>
  <w:style w:type="table" w:styleId="752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Table Grid"/>
    <w:basedOn w:val="75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1192F-A96A-4074-9874-75E5EEA14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RePack by SPecialiST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dc:language>ru-RU</dc:language>
  <cp:lastModifiedBy>Анна Лобова</cp:lastModifiedBy>
  <cp:revision>9</cp:revision>
  <dcterms:created xsi:type="dcterms:W3CDTF">2023-06-02T10:46:00Z</dcterms:created>
  <dcterms:modified xsi:type="dcterms:W3CDTF">2025-09-03T07:50:39Z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