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AF7" w:rsidRPr="00015AF7" w:rsidRDefault="00015AF7" w:rsidP="00015AF7">
      <w:pPr>
        <w:shd w:val="clear" w:color="auto" w:fill="F5F5DC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6666"/>
          <w:kern w:val="36"/>
          <w:sz w:val="38"/>
          <w:szCs w:val="38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kern w:val="36"/>
          <w:sz w:val="38"/>
          <w:szCs w:val="38"/>
          <w:lang w:eastAsia="ru-RU"/>
        </w:rPr>
        <w:t>Организация питания в образовательной организации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i/>
          <w:iCs/>
          <w:color w:val="006666"/>
          <w:lang w:eastAsia="ru-RU"/>
        </w:rPr>
        <w:t xml:space="preserve">Министерство просвещения РФ, </w:t>
      </w:r>
      <w:proofErr w:type="spellStart"/>
      <w:r w:rsidRPr="00015AF7">
        <w:rPr>
          <w:rFonts w:ascii="Times New Roman" w:eastAsia="Times New Roman" w:hAnsi="Times New Roman" w:cs="Times New Roman"/>
          <w:i/>
          <w:iCs/>
          <w:color w:val="006666"/>
          <w:lang w:eastAsia="ru-RU"/>
        </w:rPr>
        <w:t>РосПотребНадзор</w:t>
      </w:r>
      <w:proofErr w:type="spellEnd"/>
      <w:r w:rsidRPr="00015AF7">
        <w:rPr>
          <w:rFonts w:ascii="Times New Roman" w:eastAsia="Times New Roman" w:hAnsi="Times New Roman" w:cs="Times New Roman"/>
          <w:i/>
          <w:iCs/>
          <w:color w:val="006666"/>
          <w:lang w:eastAsia="ru-RU"/>
        </w:rPr>
        <w:t xml:space="preserve"> и Федеральный центр мониторинга питания обучающихся рекомендует всем педагогам, классным руководителям, родителям посмотреть Уроки о здоровом питании школьников и довести информацию до обучающихся </w:t>
      </w:r>
      <w:hyperlink r:id="rId5" w:history="1">
        <w:r w:rsidRPr="00015AF7">
          <w:rPr>
            <w:rFonts w:ascii="Times New Roman" w:eastAsia="Times New Roman" w:hAnsi="Times New Roman" w:cs="Times New Roman"/>
            <w:i/>
            <w:iCs/>
            <w:color w:val="FF6600"/>
            <w:lang w:eastAsia="ru-RU"/>
          </w:rPr>
          <w:t>(смотрим "Уроки о здоровом питании школьников)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Обеспечение питанием детей в государственных образовательных учреждениях Санкт-Петербурга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Детям из малообеспеченных и многодетных семей, детям-инвалидам, детям-сиротам и детям, оставшимся без попечения родителей, детям участников СВО, детям, страдающим хроническими заболеваниями согласно утвержденного списка </w:t>
      </w:r>
      <w:hyperlink r:id="rId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 список)</w:t>
        </w:r>
      </w:hyperlink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, и некоторым другим категориям (</w:t>
      </w:r>
      <w:hyperlink r:id="rId7" w:tgtFrame="_blank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https://gu.spb.ru/207449/</w:t>
        </w:r>
      </w:hyperlink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) полагается питание или компенсация его стоимости в государственных образовательных учреждениях Санкт-Петербурга.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С 2020 года бесплатное питание полагается всем ученикам 1-4 классов.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Порядок получения государственной услуги по обеспечению питанием или компенсацией его стоимости приведён на портале «</w:t>
      </w:r>
      <w:proofErr w:type="spellStart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ГосУслуги</w:t>
      </w:r>
      <w:proofErr w:type="spellEnd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» (</w:t>
      </w:r>
      <w:hyperlink r:id="rId8" w:tgtFrame="_blank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https://gu.spb.ru/207449/</w:t>
        </w:r>
      </w:hyperlink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).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Подача заявлений на предоставление льготного питания осуществляется в любом отделении МФЦ Санкт-Петербурга или при личном обращении в образовательное учреждение.</w:t>
      </w:r>
    </w:p>
    <w:p w:rsidR="00015AF7" w:rsidRPr="00015AF7" w:rsidRDefault="00015AF7" w:rsidP="00015AF7">
      <w:pPr>
        <w:numPr>
          <w:ilvl w:val="0"/>
          <w:numId w:val="1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9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Заявление на предоставление льготного питания</w:t>
        </w:r>
      </w:hyperlink>
    </w:p>
    <w:p w:rsidR="00015AF7" w:rsidRPr="00015AF7" w:rsidRDefault="00015AF7" w:rsidP="00015AF7">
      <w:pPr>
        <w:numPr>
          <w:ilvl w:val="0"/>
          <w:numId w:val="1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0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Заявление на предоставление компенсационной выплаты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Организация питания в ГБОУ Гимназия №587</w:t>
      </w:r>
    </w:p>
    <w:p w:rsidR="00015AF7" w:rsidRPr="00015AF7" w:rsidRDefault="00015AF7" w:rsidP="00015AF7">
      <w:pPr>
        <w:shd w:val="clear" w:color="auto" w:fill="F5F5DC"/>
        <w:spacing w:before="72" w:after="144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С 01.09.2025 года организацию питания обеспечивает </w:t>
      </w:r>
      <w:r w:rsidRPr="00015A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АО «Комбинат социального питания «Парголово»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ИНН 7802353564 КПП 780201001 ОГРН 1069847494210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Генеральный директор </w:t>
      </w:r>
      <w:proofErr w:type="spellStart"/>
      <w:r w:rsidRPr="00015A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Камедин</w:t>
      </w:r>
      <w:proofErr w:type="spellEnd"/>
      <w:r w:rsidRPr="00015A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Андрей Владимирович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Региональный управляющий </w:t>
      </w:r>
      <w:r w:rsidRPr="00015A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Жилко Ольга Геннадьевна</w:t>
      </w: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br/>
        <w:t>телефон: +7(962)713-64-28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Территориальный управляющий </w:t>
      </w:r>
      <w:r w:rsidRPr="00015AF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Васильева Юлия Валериевна</w:t>
      </w: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br/>
        <w:t>телефон: +7(911)907-00-52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Юридический адрес: 194362, г. Санкт-Петербург, пос. Парголово, ул. Ломоносова, д. 7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pargolovoksp@mail.ru</w:t>
      </w:r>
    </w:p>
    <w:p w:rsidR="00015AF7" w:rsidRPr="00015AF7" w:rsidRDefault="00015AF7" w:rsidP="00015AF7">
      <w:pPr>
        <w:numPr>
          <w:ilvl w:val="0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Контракт с АО «Комбинат социального питания «Парголово»</w:t>
      </w:r>
    </w:p>
    <w:p w:rsidR="00015AF7" w:rsidRPr="00015AF7" w:rsidRDefault="00015AF7" w:rsidP="00015AF7">
      <w:pPr>
        <w:numPr>
          <w:ilvl w:val="1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1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Контракт</w:t>
        </w:r>
      </w:hyperlink>
    </w:p>
    <w:p w:rsidR="00015AF7" w:rsidRPr="00015AF7" w:rsidRDefault="00015AF7" w:rsidP="00015AF7">
      <w:pPr>
        <w:numPr>
          <w:ilvl w:val="1"/>
          <w:numId w:val="2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2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Приложение №1.2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Режим работы столовой и буфета</w:t>
      </w:r>
    </w:p>
    <w:p w:rsidR="00015AF7" w:rsidRPr="00015AF7" w:rsidRDefault="00015AF7" w:rsidP="00015AF7">
      <w:pPr>
        <w:numPr>
          <w:ilvl w:val="0"/>
          <w:numId w:val="4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3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 xml:space="preserve">График работы столовой и буфета </w:t>
        </w:r>
      </w:hyperlink>
    </w:p>
    <w:p w:rsidR="00015AF7" w:rsidRPr="00015AF7" w:rsidRDefault="00015AF7" w:rsidP="00A22A48">
      <w:pPr>
        <w:numPr>
          <w:ilvl w:val="0"/>
          <w:numId w:val="4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4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 xml:space="preserve">Режим работы столовой и буфета </w:t>
        </w:r>
      </w:hyperlink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color w:val="FF6600"/>
          <w:sz w:val="24"/>
          <w:szCs w:val="24"/>
          <w:shd w:val="clear" w:color="auto" w:fill="F5F5DC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"https://school587.spb.ru/pit/docpit/rplov.pdf" </w:instrText>
      </w: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color w:val="FF6600"/>
          <w:shd w:val="clear" w:color="auto" w:fill="F5F5DC"/>
          <w:lang w:eastAsia="ru-RU"/>
        </w:rPr>
      </w:pPr>
      <w:r w:rsidRPr="00015AF7">
        <w:rPr>
          <w:rFonts w:ascii="Times New Roman" w:eastAsia="Times New Roman" w:hAnsi="Times New Roman" w:cs="Times New Roman"/>
          <w:color w:val="FF6600"/>
          <w:shd w:val="clear" w:color="auto" w:fill="F5F5DC"/>
          <w:lang w:eastAsia="ru-RU"/>
        </w:rPr>
        <w:pict>
          <v:rect id="_x0000_i1029" style="width:0;height:1.5pt" o:hralign="center" o:hrstd="t" o:hr="t" fillcolor="#a0a0a0" stroked="f"/>
        </w:pict>
      </w:r>
    </w:p>
    <w:p w:rsidR="00015AF7" w:rsidRPr="00015AF7" w:rsidRDefault="00015AF7" w:rsidP="00015AF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7"/>
          <w:szCs w:val="27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hd w:val="clear" w:color="auto" w:fill="F5F5DC"/>
          <w:lang w:eastAsia="ru-RU"/>
        </w:rPr>
        <w:t>Меню рационов питания</w:t>
      </w:r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015AF7" w:rsidRPr="00015AF7" w:rsidRDefault="00015AF7" w:rsidP="00015AF7">
      <w:pPr>
        <w:numPr>
          <w:ilvl w:val="0"/>
          <w:numId w:val="5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5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Ежедневное меню горячего питания</w:t>
        </w:r>
      </w:hyperlink>
    </w:p>
    <w:p w:rsidR="00015AF7" w:rsidRPr="00015AF7" w:rsidRDefault="00015AF7" w:rsidP="00015AF7">
      <w:pPr>
        <w:numPr>
          <w:ilvl w:val="0"/>
          <w:numId w:val="5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Цикличное 2-х недельное бюджетное меню (завтрак, обед) обучающимся 7-11 лет </w:t>
      </w:r>
      <w:hyperlink r:id="rId1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5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Цикличное 2-х недельное бюджетное меню (комплексный обед) обучающимся 12-18 лет </w:t>
      </w:r>
      <w:hyperlink r:id="rId17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5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8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Прейскурант буфетной продукции</w:t>
        </w:r>
      </w:hyperlink>
    </w:p>
    <w:p w:rsidR="00015AF7" w:rsidRPr="00015AF7" w:rsidRDefault="00015AF7" w:rsidP="00015AF7">
      <w:pPr>
        <w:numPr>
          <w:ilvl w:val="0"/>
          <w:numId w:val="5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19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Прейскурант блюд свободного выбора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Нормативные акты</w:t>
      </w:r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ФЗ РФ 29.12.2012 N 273-ФЗ (ред. от 24.04.2020) Об Образовании в РФ (с изменениями на 29.09.2025) </w:t>
      </w:r>
      <w:hyperlink r:id="rId20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ФЗ РФ 02.01.2000 №29-ФЗ О качестве безопасности пищевых продуктов (с изменениями на 07.06.2025) </w:t>
      </w:r>
      <w:hyperlink r:id="rId21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Закон СПб 08.10.2008 №569-95 О социальном питании в СПб (с изменениями на 17.10.2022) </w:t>
      </w:r>
      <w:hyperlink r:id="rId22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Закон СПб 22.11.2011 №728-132 Социальный кодекс (с изменениями на 24.06.2025) </w:t>
      </w:r>
      <w:hyperlink r:id="rId23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Указ Президента РФ 23.01.2024 №63 О мерах социальной поддержки многодетных семей </w:t>
      </w:r>
      <w:hyperlink r:id="rId24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СПб 23.07.2009 №873 О мерах реализации Закона СПб "О социальном питании в СПб" (с изменениями на 22.03.2023) </w:t>
      </w:r>
      <w:hyperlink r:id="rId25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СПб 05.03.2015 №247 О мерах по реализации главы 18 "Дополнительные меры социальной поддержки по обеспечению питанием в ОУ" Закона СПб "Социальный кодекс СПб" (с изменениями на 01.07.2025) </w:t>
      </w:r>
      <w:hyperlink r:id="rId2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СПб 10.10.2022 №928 О дополнительных мерах социальной поддержки отдельных категорий лиц в связи с проведением СВО (с изменениями на 17.03.2025) </w:t>
      </w:r>
      <w:hyperlink r:id="rId27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Распоряжение КО СПб 14.12.2016 №3631-р Об утверждении Административного регламента по предоставлению социального питания (с изменениями на 20.03.2023) </w:t>
      </w:r>
      <w:hyperlink r:id="rId28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Распоряжение УСП СПб 10.08.2023 №01-04-12123-0-0 Об утверждении Регионального стандарта по обеспечению горячим питанием обучающихся ГОО СПб </w:t>
      </w:r>
      <w:hyperlink r:id="rId29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РФ 09.10.2024 №1354 О порядке установления факта участия граждан РФ в СВО (с изменениями на 31.10.2024) </w:t>
      </w:r>
      <w:hyperlink r:id="rId30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РФ 20.08.2003 №512 О перечне видов доходов, учитываемых при расчёте среднедушевого дохода семьи для оказания государственной социальной помощи (с изменениями на 13.02.2025) </w:t>
      </w:r>
      <w:hyperlink r:id="rId31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Постановление Правительства СПб №465 от 10.06.2026 "О стоимости питания в государственных образовательных учреждениях на 2026-2027 учебный год" </w:t>
      </w:r>
      <w:hyperlink r:id="rId32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6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Приказ МВД РФ 23.10.2024 №634 Об утверждении Порядка выдачи в ОВД РФ справок о подтверждении факта участия в СВО </w:t>
      </w:r>
      <w:hyperlink r:id="rId33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Санитарно-эпидемиологические правила и нормативы (</w:t>
      </w:r>
      <w:proofErr w:type="spellStart"/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СанПин</w:t>
      </w:r>
      <w:proofErr w:type="spellEnd"/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)</w:t>
      </w:r>
    </w:p>
    <w:p w:rsidR="00015AF7" w:rsidRPr="00015AF7" w:rsidRDefault="00015AF7" w:rsidP="00015AF7">
      <w:pPr>
        <w:numPr>
          <w:ilvl w:val="0"/>
          <w:numId w:val="7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 Главного государственного санитарного врача РФ 28.09.2020 №28 Об утверждении </w:t>
      </w:r>
      <w:proofErr w:type="spellStart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СанПин</w:t>
      </w:r>
      <w:proofErr w:type="spellEnd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 xml:space="preserve"> 2.4.3648-20 Санитарно-эпидемиологические требования к организации воспитания и обучения, отдыха и оздоровления детей и молодёжи (с изменениями на 30.08.2024) </w:t>
      </w:r>
      <w:hyperlink r:id="rId34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7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 xml:space="preserve">Постановление Главного государственного санитарного врача РФ 27.10.2020 №32 Об утверждении </w:t>
      </w:r>
      <w:proofErr w:type="spellStart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СанПин</w:t>
      </w:r>
      <w:proofErr w:type="spellEnd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 xml:space="preserve"> 2.3/2.4.3590-20 Санитарно-эпидемиологические требования к организации общественного питания населения (с изменениями на 22.08.2024) </w:t>
      </w:r>
      <w:hyperlink r:id="rId35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lastRenderedPageBreak/>
        <w:t>Методические рекомендации</w:t>
      </w:r>
    </w:p>
    <w:p w:rsidR="00015AF7" w:rsidRPr="00015AF7" w:rsidRDefault="00015AF7" w:rsidP="00015AF7">
      <w:pPr>
        <w:numPr>
          <w:ilvl w:val="0"/>
          <w:numId w:val="8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Методические рекомендации УСП СПб 10.10.2013 по организации питания учащихся ОО СПб </w:t>
      </w:r>
      <w:hyperlink r:id="rId3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8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Методические рекомендации ГСЭН РФ 18.05.2020 № 2.4.0179-20 Гигиена детей и подростков. Рекомендации по организации питания обучающихся ОО </w:t>
      </w:r>
      <w:hyperlink r:id="rId37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8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Методические рекомендации ГСЭН РФ 18.05.2020 № 2.4.0180-20 Гигиена детей и подростков. Родительский контроль за организацией горячего питания детей в ОО </w:t>
      </w:r>
      <w:hyperlink r:id="rId38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Локальные акты</w:t>
      </w:r>
    </w:p>
    <w:p w:rsidR="00015AF7" w:rsidRPr="00015AF7" w:rsidRDefault="00015AF7" w:rsidP="00015AF7">
      <w:pPr>
        <w:numPr>
          <w:ilvl w:val="0"/>
          <w:numId w:val="9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39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Положение об организации питания обучающихся</w:t>
        </w:r>
      </w:hyperlink>
    </w:p>
    <w:p w:rsidR="00015AF7" w:rsidRPr="00015AF7" w:rsidRDefault="00015AF7" w:rsidP="00015AF7">
      <w:pPr>
        <w:numPr>
          <w:ilvl w:val="0"/>
          <w:numId w:val="9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Положение о бракеражной комиссии </w:t>
      </w:r>
      <w:hyperlink r:id="rId40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9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Положение о родительском контроле за организацией питания </w:t>
      </w:r>
      <w:hyperlink r:id="rId41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9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Положение о Совете по питанию </w:t>
      </w:r>
      <w:hyperlink r:id="rId42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numPr>
          <w:ilvl w:val="0"/>
          <w:numId w:val="9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015AF7">
        <w:rPr>
          <w:rFonts w:ascii="Times New Roman" w:eastAsia="Times New Roman" w:hAnsi="Times New Roman" w:cs="Times New Roman"/>
          <w:color w:val="000000"/>
          <w:lang w:eastAsia="ru-RU"/>
        </w:rPr>
        <w:t>Положение об организации питьевого режима </w:t>
      </w:r>
      <w:hyperlink r:id="rId43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(смотреть)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shd w:val="clear" w:color="auto" w:fill="F5F5DC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b/>
          <w:bCs/>
          <w:color w:val="006666"/>
          <w:sz w:val="24"/>
          <w:szCs w:val="24"/>
          <w:lang w:eastAsia="ru-RU"/>
        </w:rPr>
        <w:t>Особенности питания при хронических заболеваниях</w:t>
      </w:r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4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Адреногенитальный синдром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5" w:history="1">
        <w:proofErr w:type="spellStart"/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Галактоземия</w:t>
        </w:r>
        <w:proofErr w:type="spellEnd"/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Гастрит, гастродуоденит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7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Гепатит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8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Гипотиреоз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49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Колит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0" w:history="1">
        <w:proofErr w:type="spellStart"/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Муковисцидоз</w:t>
        </w:r>
        <w:proofErr w:type="spellEnd"/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1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Панкреатит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2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Пищевая аллергия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3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Сахарный диабет</w:t>
        </w:r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4" w:history="1">
        <w:proofErr w:type="spellStart"/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Фенилкетонурия</w:t>
        </w:r>
        <w:proofErr w:type="spellEnd"/>
      </w:hyperlink>
    </w:p>
    <w:p w:rsidR="00015AF7" w:rsidRPr="00015AF7" w:rsidRDefault="00015AF7" w:rsidP="00015AF7">
      <w:pPr>
        <w:numPr>
          <w:ilvl w:val="0"/>
          <w:numId w:val="10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5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Холецистит</w:t>
        </w:r>
      </w:hyperlink>
    </w:p>
    <w:p w:rsidR="00015AF7" w:rsidRPr="00015AF7" w:rsidRDefault="00015AF7" w:rsidP="00015A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5AF7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noshade="t" o:hr="t" fillcolor="black" stroked="f"/>
        </w:pict>
      </w:r>
    </w:p>
    <w:p w:rsidR="00015AF7" w:rsidRPr="00015AF7" w:rsidRDefault="00015AF7" w:rsidP="00015AF7">
      <w:pPr>
        <w:numPr>
          <w:ilvl w:val="0"/>
          <w:numId w:val="11"/>
        </w:numPr>
        <w:shd w:val="clear" w:color="auto" w:fill="F5F5D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56" w:history="1">
        <w:r w:rsidRPr="00015AF7">
          <w:rPr>
            <w:rFonts w:ascii="Times New Roman" w:eastAsia="Times New Roman" w:hAnsi="Times New Roman" w:cs="Times New Roman"/>
            <w:color w:val="FF6600"/>
            <w:lang w:eastAsia="ru-RU"/>
          </w:rPr>
          <w:t>РЕКОМЕНДАЦИИ по потреблению рыбной продукции</w:t>
        </w:r>
      </w:hyperlink>
    </w:p>
    <w:p w:rsidR="007A62D3" w:rsidRDefault="007A62D3"/>
    <w:sectPr w:rsidR="007A62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C28CC"/>
    <w:multiLevelType w:val="multilevel"/>
    <w:tmpl w:val="A8A2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751DF"/>
    <w:multiLevelType w:val="multilevel"/>
    <w:tmpl w:val="5BDA5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CD4739"/>
    <w:multiLevelType w:val="multilevel"/>
    <w:tmpl w:val="57A6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61060"/>
    <w:multiLevelType w:val="multilevel"/>
    <w:tmpl w:val="AAAAB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2A3A17"/>
    <w:multiLevelType w:val="multilevel"/>
    <w:tmpl w:val="673E218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5" w15:restartNumberingAfterBreak="0">
    <w:nsid w:val="206A3D2B"/>
    <w:multiLevelType w:val="multilevel"/>
    <w:tmpl w:val="A1B2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311BD"/>
    <w:multiLevelType w:val="multilevel"/>
    <w:tmpl w:val="76E82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6B4B08"/>
    <w:multiLevelType w:val="multilevel"/>
    <w:tmpl w:val="8EB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30EEC"/>
    <w:multiLevelType w:val="multilevel"/>
    <w:tmpl w:val="5CE8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FB4B09"/>
    <w:multiLevelType w:val="multilevel"/>
    <w:tmpl w:val="C580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F52896"/>
    <w:multiLevelType w:val="multilevel"/>
    <w:tmpl w:val="542EC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10"/>
  </w:num>
  <w:num w:numId="7">
    <w:abstractNumId w:val="3"/>
  </w:num>
  <w:num w:numId="8">
    <w:abstractNumId w:val="4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9D"/>
    <w:rsid w:val="00015AF7"/>
    <w:rsid w:val="007A62D3"/>
    <w:rsid w:val="00D6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FF4A73"/>
  <w15:chartTrackingRefBased/>
  <w15:docId w15:val="{07083F82-D588-4300-9503-6764D27B4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chool587.spb.ru/pit/gr_bud.pdf" TargetMode="External"/><Relationship Id="rId18" Type="http://schemas.openxmlformats.org/officeDocument/2006/relationships/hyperlink" Target="https://school587.spb.ru/pit/docpit/buf.pdf" TargetMode="External"/><Relationship Id="rId26" Type="http://schemas.openxmlformats.org/officeDocument/2006/relationships/hyperlink" Target="https://school587.spb.ru/pit/docpit/7.pdf" TargetMode="External"/><Relationship Id="rId39" Type="http://schemas.openxmlformats.org/officeDocument/2006/relationships/hyperlink" Target="https://school587.spb.ru/eldoc/polpit.pdf" TargetMode="External"/><Relationship Id="rId21" Type="http://schemas.openxmlformats.org/officeDocument/2006/relationships/hyperlink" Target="https://school587.spb.ru/pit/2.pdf" TargetMode="External"/><Relationship Id="rId34" Type="http://schemas.openxmlformats.org/officeDocument/2006/relationships/hyperlink" Target="https://school587.spb.ru/pit/docpit/17.pdf" TargetMode="External"/><Relationship Id="rId42" Type="http://schemas.openxmlformats.org/officeDocument/2006/relationships/hyperlink" Target="https://school587.spb.ru/pit/3-3.pdf" TargetMode="External"/><Relationship Id="rId47" Type="http://schemas.openxmlformats.org/officeDocument/2006/relationships/hyperlink" Target="https://school587.spb.ru/pit/docpit/30.pdf" TargetMode="External"/><Relationship Id="rId50" Type="http://schemas.openxmlformats.org/officeDocument/2006/relationships/hyperlink" Target="https://school587.spb.ru/pit/docpit/33.pdf" TargetMode="External"/><Relationship Id="rId55" Type="http://schemas.openxmlformats.org/officeDocument/2006/relationships/hyperlink" Target="https://school587.spb.ru/pit/docpit/38.pdf" TargetMode="External"/><Relationship Id="rId7" Type="http://schemas.openxmlformats.org/officeDocument/2006/relationships/hyperlink" Target="https://gu.spb.ru/20744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ol587.spb.ru/pit/b7_11.pdf" TargetMode="External"/><Relationship Id="rId29" Type="http://schemas.openxmlformats.org/officeDocument/2006/relationships/hyperlink" Target="https://school587.spb.ru/pit/docpit/11.pdf" TargetMode="External"/><Relationship Id="rId11" Type="http://schemas.openxmlformats.org/officeDocument/2006/relationships/hyperlink" Target="https://school587.spb.ru/pit/kontrakt.pdf" TargetMode="External"/><Relationship Id="rId24" Type="http://schemas.openxmlformats.org/officeDocument/2006/relationships/hyperlink" Target="https://school587.spb.ru/pit/4.pdf" TargetMode="External"/><Relationship Id="rId32" Type="http://schemas.openxmlformats.org/officeDocument/2006/relationships/hyperlink" Target="https://school587.spb.ru/pit/docpit/14.pdf" TargetMode="External"/><Relationship Id="rId37" Type="http://schemas.openxmlformats.org/officeDocument/2006/relationships/hyperlink" Target="https://school587.spb.ru/pit/docpit/23.pdf" TargetMode="External"/><Relationship Id="rId40" Type="http://schemas.openxmlformats.org/officeDocument/2006/relationships/hyperlink" Target="https://school587.spb.ru/pit/3-1.pdf" TargetMode="External"/><Relationship Id="rId45" Type="http://schemas.openxmlformats.org/officeDocument/2006/relationships/hyperlink" Target="https://school587.spb.ru/pit/docpit/28.pdf" TargetMode="External"/><Relationship Id="rId53" Type="http://schemas.openxmlformats.org/officeDocument/2006/relationships/hyperlink" Target="https://school587.spb.ru/pit/docpit/36.pdf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school587.spb.ru/food/zdorpit.pdf" TargetMode="External"/><Relationship Id="rId19" Type="http://schemas.openxmlformats.org/officeDocument/2006/relationships/hyperlink" Target="https://school587.spb.ru/pit/docpit/fre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587.spb.ru/pit/z1.pdf" TargetMode="External"/><Relationship Id="rId14" Type="http://schemas.openxmlformats.org/officeDocument/2006/relationships/hyperlink" Target="https://school587.spb.ru/pit/docpit/rbud.pdf" TargetMode="External"/><Relationship Id="rId22" Type="http://schemas.openxmlformats.org/officeDocument/2006/relationships/hyperlink" Target="https://school587.spb.ru/pit/docpit/3.pdf" TargetMode="External"/><Relationship Id="rId27" Type="http://schemas.openxmlformats.org/officeDocument/2006/relationships/hyperlink" Target="https://school587.spb.ru/pit/docpit/8.pdf" TargetMode="External"/><Relationship Id="rId30" Type="http://schemas.openxmlformats.org/officeDocument/2006/relationships/hyperlink" Target="https://school587.spb.ru/pit/docpit/12.pdf" TargetMode="External"/><Relationship Id="rId35" Type="http://schemas.openxmlformats.org/officeDocument/2006/relationships/hyperlink" Target="https://school587.spb.ru/pit/docpit/18.pdf" TargetMode="External"/><Relationship Id="rId43" Type="http://schemas.openxmlformats.org/officeDocument/2006/relationships/hyperlink" Target="https://school587.spb.ru/pit/3-4.pdf" TargetMode="External"/><Relationship Id="rId48" Type="http://schemas.openxmlformats.org/officeDocument/2006/relationships/hyperlink" Target="https://school587.spb.ru/pit/docpit/31.pdf" TargetMode="External"/><Relationship Id="rId56" Type="http://schemas.openxmlformats.org/officeDocument/2006/relationships/hyperlink" Target="https://school587.spb.ru/pit/ryba.pdf" TargetMode="External"/><Relationship Id="rId8" Type="http://schemas.openxmlformats.org/officeDocument/2006/relationships/hyperlink" Target="https://gu.spb.ru/207449/" TargetMode="External"/><Relationship Id="rId51" Type="http://schemas.openxmlformats.org/officeDocument/2006/relationships/hyperlink" Target="https://school587.spb.ru/pit/docpit/34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chool587.spb.ru/pit/pril_1_2.xlsx" TargetMode="External"/><Relationship Id="rId17" Type="http://schemas.openxmlformats.org/officeDocument/2006/relationships/hyperlink" Target="https://school587.spb.ru/pit/b12_18.pdf" TargetMode="External"/><Relationship Id="rId25" Type="http://schemas.openxmlformats.org/officeDocument/2006/relationships/hyperlink" Target="https://school587.spb.ru/pit/docpit/6.pdf" TargetMode="External"/><Relationship Id="rId33" Type="http://schemas.openxmlformats.org/officeDocument/2006/relationships/hyperlink" Target="https://school587.spb.ru/pit/docpit/15.pdf" TargetMode="External"/><Relationship Id="rId38" Type="http://schemas.openxmlformats.org/officeDocument/2006/relationships/hyperlink" Target="https://school587.spb.ru/pit/docpit/24.pdf" TargetMode="External"/><Relationship Id="rId46" Type="http://schemas.openxmlformats.org/officeDocument/2006/relationships/hyperlink" Target="https://school587.spb.ru/pit/docpit/29.pdf" TargetMode="External"/><Relationship Id="rId20" Type="http://schemas.openxmlformats.org/officeDocument/2006/relationships/hyperlink" Target="https://school587.spb.ru/pit/1.pdf" TargetMode="External"/><Relationship Id="rId41" Type="http://schemas.openxmlformats.org/officeDocument/2006/relationships/hyperlink" Target="https://school587.spb.ru/pit/3-2.pdf" TargetMode="External"/><Relationship Id="rId54" Type="http://schemas.openxmlformats.org/officeDocument/2006/relationships/hyperlink" Target="https://school587.spb.ru/pit/docpit/37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chool587.spb.ru/pit/docpit/hron.pdf" TargetMode="External"/><Relationship Id="rId15" Type="http://schemas.openxmlformats.org/officeDocument/2006/relationships/hyperlink" Target="https://school587.spb.ru/food.htm" TargetMode="External"/><Relationship Id="rId23" Type="http://schemas.openxmlformats.org/officeDocument/2006/relationships/hyperlink" Target="https://school587.spb.ru/pit/3.pdf" TargetMode="External"/><Relationship Id="rId28" Type="http://schemas.openxmlformats.org/officeDocument/2006/relationships/hyperlink" Target="https://school587.spb.ru/pit/docpit/9.pdf" TargetMode="External"/><Relationship Id="rId36" Type="http://schemas.openxmlformats.org/officeDocument/2006/relationships/hyperlink" Target="https://school587.spb.ru/pit/docpit/22.pdf" TargetMode="External"/><Relationship Id="rId49" Type="http://schemas.openxmlformats.org/officeDocument/2006/relationships/hyperlink" Target="https://school587.spb.ru/pit/docpit/32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school587.spb.ru/pit/z2.pdf" TargetMode="External"/><Relationship Id="rId31" Type="http://schemas.openxmlformats.org/officeDocument/2006/relationships/hyperlink" Target="https://school587.spb.ru/pit/docpit/13.pdf" TargetMode="External"/><Relationship Id="rId44" Type="http://schemas.openxmlformats.org/officeDocument/2006/relationships/hyperlink" Target="https://school587.spb.ru/pit/docpit/27.pdf" TargetMode="External"/><Relationship Id="rId52" Type="http://schemas.openxmlformats.org/officeDocument/2006/relationships/hyperlink" Target="https://school587.spb.ru/pit/docpit/35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1330</Words>
  <Characters>7586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Б. Русанова</dc:creator>
  <cp:keywords/>
  <dc:description/>
  <cp:lastModifiedBy>Светлана Б. Русанова</cp:lastModifiedBy>
  <cp:revision>2</cp:revision>
  <dcterms:created xsi:type="dcterms:W3CDTF">2026-09-10T17:00:00Z</dcterms:created>
  <dcterms:modified xsi:type="dcterms:W3CDTF">2026-09-10T17:08:00Z</dcterms:modified>
</cp:coreProperties>
</file>